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E" w:rsidRPr="00B35169" w:rsidRDefault="006A4BBA" w:rsidP="006A4BBA">
      <w:pPr>
        <w:pStyle w:val="Subtitle2"/>
        <w:ind w:left="0"/>
        <w:rPr>
          <w:lang w:val="fi-FI"/>
        </w:rPr>
      </w:pPr>
      <w:bookmarkStart w:id="0" w:name="OLE_LINK8"/>
      <w:bookmarkStart w:id="1" w:name="OLE_LINK14"/>
      <w:bookmarkStart w:id="2" w:name="OLE_LINK3"/>
      <w:r>
        <w:rPr>
          <w:rStyle w:val="Voimakas"/>
          <w:b/>
          <w:bCs/>
          <w:lang w:val="fi-FI"/>
        </w:rPr>
        <w:t xml:space="preserve">Check Pointin </w:t>
      </w:r>
      <w:r w:rsidR="00B4055C">
        <w:rPr>
          <w:rStyle w:val="Voimakas"/>
          <w:b/>
          <w:bCs/>
          <w:lang w:val="fi-FI"/>
        </w:rPr>
        <w:t>haittaohjelma</w:t>
      </w:r>
      <w:r w:rsidR="00DC6C54">
        <w:rPr>
          <w:rStyle w:val="Voimakas"/>
          <w:b/>
          <w:bCs/>
          <w:lang w:val="fi-FI"/>
        </w:rPr>
        <w:t>katsaus</w:t>
      </w:r>
      <w:r w:rsidR="008A5B0E" w:rsidRPr="00B35169">
        <w:rPr>
          <w:rStyle w:val="Voimakas"/>
          <w:b/>
          <w:bCs/>
          <w:lang w:val="fi-FI"/>
        </w:rPr>
        <w:t xml:space="preserve"> </w:t>
      </w:r>
      <w:r w:rsidR="00BF71D5">
        <w:rPr>
          <w:rStyle w:val="Voimakas"/>
          <w:b/>
          <w:bCs/>
          <w:lang w:val="fi-FI"/>
        </w:rPr>
        <w:t>5</w:t>
      </w:r>
      <w:r w:rsidR="008A5B0E" w:rsidRPr="00B35169">
        <w:rPr>
          <w:rStyle w:val="Voimakas"/>
          <w:b/>
          <w:bCs/>
          <w:lang w:val="fi-FI"/>
        </w:rPr>
        <w:t>/2016</w:t>
      </w:r>
    </w:p>
    <w:p w:rsidR="002560B6" w:rsidRPr="0012794D" w:rsidRDefault="00BF71D5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r>
        <w:rPr>
          <w:rFonts w:cs="Arial"/>
          <w:sz w:val="32"/>
          <w:szCs w:val="28"/>
          <w:lang w:val="fi-FI"/>
        </w:rPr>
        <w:t>Nyt nousussa: iOS-puhelinten haittaohjelmat</w:t>
      </w:r>
    </w:p>
    <w:p w:rsidR="002560B6" w:rsidRPr="0012794D" w:rsidRDefault="00221F8B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Check Pointin </w:t>
      </w:r>
      <w:r w:rsidR="00BF71D5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seuranta osoittaa, että huhtikuussa yleistyivät eniten </w:t>
      </w:r>
      <w:r w:rsidR="00BA658F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iOS</w:t>
      </w:r>
      <w:r w:rsidR="0072632A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-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laitteiden haittaohjelmat</w:t>
      </w:r>
      <w:r w:rsidR="00B4055C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.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XcodeGhost nousi ensi kertaa mobiilihai</w:t>
      </w:r>
      <w:r w:rsidR="004C232A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tt</w:t>
      </w:r>
      <w:r w:rsidR="007177A4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aohjelmien</w:t>
      </w:r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kolmen kärkeen.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221F8B" w:rsidRDefault="00223A35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Espoo</w:t>
      </w:r>
      <w:r w:rsidR="00BF71D5">
        <w:rPr>
          <w:rFonts w:asciiTheme="minorHAnsi" w:hAnsiTheme="minorHAnsi"/>
          <w:b/>
          <w:sz w:val="22"/>
          <w:szCs w:val="22"/>
          <w:lang w:val="fi-FI"/>
        </w:rPr>
        <w:t xml:space="preserve">, </w:t>
      </w:r>
      <w:r w:rsidR="00570267">
        <w:rPr>
          <w:rFonts w:asciiTheme="minorHAnsi" w:hAnsiTheme="minorHAnsi"/>
          <w:b/>
          <w:sz w:val="22"/>
          <w:szCs w:val="22"/>
          <w:lang w:val="fi-FI"/>
        </w:rPr>
        <w:t>20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BF71D5">
        <w:rPr>
          <w:rFonts w:asciiTheme="minorHAnsi" w:hAnsiTheme="minorHAnsi"/>
          <w:b/>
          <w:sz w:val="22"/>
          <w:szCs w:val="22"/>
          <w:lang w:val="fi-FI"/>
        </w:rPr>
        <w:t xml:space="preserve"> toukokuuta</w:t>
      </w:r>
      <w:r w:rsidR="005E5E71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>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21F8B">
        <w:rPr>
          <w:rFonts w:asciiTheme="minorHAnsi" w:hAnsiTheme="minorHAnsi"/>
          <w:sz w:val="22"/>
          <w:szCs w:val="22"/>
          <w:lang w:val="fi-FI"/>
        </w:rPr>
        <w:t xml:space="preserve">Matkapuhelinten ja tablet-laitteiden haittaohjelmien yleistyminen jatkuu. </w:t>
      </w:r>
      <w:r w:rsidR="00D0431F" w:rsidRPr="00D0431F">
        <w:rPr>
          <w:rFonts w:asciiTheme="minorHAnsi" w:hAnsiTheme="minorHAnsi"/>
          <w:sz w:val="22"/>
          <w:szCs w:val="22"/>
          <w:lang w:val="fi-FI"/>
        </w:rPr>
        <w:t>Android-laitteiden</w:t>
      </w:r>
      <w:r w:rsidR="00D0431F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4D5461">
        <w:rPr>
          <w:rFonts w:asciiTheme="minorHAnsi" w:hAnsiTheme="minorHAnsi"/>
          <w:sz w:val="22"/>
          <w:szCs w:val="22"/>
          <w:lang w:val="fi-FI"/>
        </w:rPr>
        <w:t xml:space="preserve">HummingBad </w:t>
      </w:r>
      <w:r w:rsidR="008F4875">
        <w:rPr>
          <w:rFonts w:asciiTheme="minorHAnsi" w:hAnsiTheme="minorHAnsi"/>
          <w:sz w:val="22"/>
          <w:szCs w:val="22"/>
          <w:lang w:val="fi-FI"/>
        </w:rPr>
        <w:t xml:space="preserve">jatkoi huhtikuussa nousuaan </w:t>
      </w:r>
      <w:r w:rsidR="00221F8B">
        <w:rPr>
          <w:rFonts w:asciiTheme="minorHAnsi" w:hAnsiTheme="minorHAnsi"/>
          <w:sz w:val="22"/>
          <w:szCs w:val="22"/>
          <w:lang w:val="fi-FI"/>
        </w:rPr>
        <w:t xml:space="preserve">kaikkien haittaohjelmien top 10 -listalla, ja iOS-laitteita uhkaava XcodeGhost nousi mobiililaitteiden top 10 -listan kolmoseksi. </w:t>
      </w:r>
    </w:p>
    <w:p w:rsidR="004D2836" w:rsidRDefault="004D2836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4D2836" w:rsidRPr="004D2836" w:rsidRDefault="004D2836" w:rsidP="004D2836">
      <w:pPr>
        <w:ind w:left="0"/>
        <w:rPr>
          <w:rFonts w:asciiTheme="minorHAnsi" w:hAnsiTheme="minorHAnsi"/>
          <w:sz w:val="22"/>
          <w:szCs w:val="22"/>
          <w:lang w:val="fi-FI"/>
        </w:rPr>
      </w:pPr>
      <w:bookmarkStart w:id="4" w:name="OLE_LINK77"/>
      <w:bookmarkStart w:id="5" w:name="OLE_LINK76"/>
      <w:r w:rsidRPr="004D2836">
        <w:rPr>
          <w:rFonts w:asciiTheme="minorHAnsi" w:hAnsiTheme="minorHAnsi"/>
          <w:sz w:val="22"/>
          <w:szCs w:val="22"/>
          <w:lang w:val="fi-FI"/>
        </w:rPr>
        <w:t xml:space="preserve">– On paljonpuhuvaa, että kyberrikolliset panostavat Apple-laitteiden haittaohjelmiin heti saatuaan liikkeelle erittäin nopeasti leviävän Android-haittaohjelman. </w:t>
      </w:r>
      <w:r>
        <w:rPr>
          <w:rFonts w:asciiTheme="minorHAnsi" w:hAnsiTheme="minorHAnsi"/>
          <w:sz w:val="22"/>
          <w:szCs w:val="22"/>
          <w:lang w:val="fi-FI"/>
        </w:rPr>
        <w:t>P</w:t>
      </w:r>
      <w:r w:rsidRPr="004D2836">
        <w:rPr>
          <w:rFonts w:asciiTheme="minorHAnsi" w:hAnsiTheme="minorHAnsi"/>
          <w:sz w:val="22"/>
          <w:szCs w:val="22"/>
          <w:lang w:val="fi-FI"/>
        </w:rPr>
        <w:t xml:space="preserve">uhelimet ja tabletit nähdään nyt tietoturvan heikoimpana lenkkinä. Vielä tällä hetkellä useimmat yritykset suojaavat mobiililaitteensa huomattavasti heikommin kuin verkkonsa, </w:t>
      </w:r>
      <w:bookmarkEnd w:id="4"/>
      <w:bookmarkEnd w:id="5"/>
      <w:r>
        <w:rPr>
          <w:rFonts w:asciiTheme="minorHAnsi" w:hAnsiTheme="minorHAnsi"/>
          <w:sz w:val="22"/>
          <w:szCs w:val="22"/>
          <w:lang w:val="fi-FI"/>
        </w:rPr>
        <w:t xml:space="preserve">Check Pointin Suomen maajohtaja </w:t>
      </w:r>
      <w:r>
        <w:rPr>
          <w:rFonts w:asciiTheme="minorHAnsi" w:hAnsiTheme="minorHAnsi"/>
          <w:b/>
          <w:sz w:val="22"/>
          <w:szCs w:val="22"/>
          <w:lang w:val="fi-FI"/>
        </w:rPr>
        <w:t xml:space="preserve">Petri Sonkeri </w:t>
      </w:r>
      <w:r w:rsidRPr="000B3423">
        <w:rPr>
          <w:rFonts w:asciiTheme="minorHAnsi" w:hAnsiTheme="minorHAnsi"/>
          <w:sz w:val="22"/>
          <w:szCs w:val="22"/>
          <w:lang w:val="fi-FI"/>
        </w:rPr>
        <w:t>sanoo.</w:t>
      </w:r>
    </w:p>
    <w:p w:rsidR="00221F8B" w:rsidRDefault="00221F8B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4D5461" w:rsidRDefault="004D2836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Check Pointin listaukset kuvaavat haittaohjelmaperheiden yleisyyttä yritysverkoissa ja yrityskäytössä olevissa mobiililaitteissa kautta maailman. Check Point tunnisti huhtikuussa kaikkiaan 2 000 erilaista haittaohjelmaperhettä, jossa oli kasvua maaliskuuhun yli 50 prosenttia.</w:t>
      </w:r>
    </w:p>
    <w:p w:rsidR="00445669" w:rsidRDefault="00445669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0B3423" w:rsidRDefault="00445669" w:rsidP="000B3423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 w:rsidRPr="00445669">
        <w:rPr>
          <w:rFonts w:asciiTheme="minorHAnsi" w:hAnsiTheme="minorHAnsi"/>
          <w:sz w:val="22"/>
          <w:szCs w:val="22"/>
          <w:lang w:val="fi-FI"/>
        </w:rPr>
        <w:t>–</w:t>
      </w:r>
      <w:r>
        <w:rPr>
          <w:rFonts w:asciiTheme="minorHAnsi" w:hAnsiTheme="minorHAnsi"/>
          <w:sz w:val="22"/>
          <w:szCs w:val="22"/>
          <w:lang w:val="fi-FI"/>
        </w:rPr>
        <w:t xml:space="preserve"> Haittaohjelmien kirjo on niin laaja, että </w:t>
      </w:r>
      <w:r w:rsidR="000B3423">
        <w:rPr>
          <w:rFonts w:asciiTheme="minorHAnsi" w:hAnsiTheme="minorHAnsi"/>
          <w:sz w:val="22"/>
          <w:szCs w:val="22"/>
          <w:lang w:val="fi-FI"/>
        </w:rPr>
        <w:t xml:space="preserve">yritysten </w:t>
      </w:r>
      <w:r>
        <w:rPr>
          <w:rFonts w:asciiTheme="minorHAnsi" w:hAnsiTheme="minorHAnsi"/>
          <w:sz w:val="22"/>
          <w:szCs w:val="22"/>
          <w:lang w:val="fi-FI"/>
        </w:rPr>
        <w:t xml:space="preserve">tietoturvatiimeillä on täysi työ pitää yritysten </w:t>
      </w:r>
      <w:r w:rsidR="008F4875">
        <w:rPr>
          <w:rFonts w:asciiTheme="minorHAnsi" w:hAnsiTheme="minorHAnsi"/>
          <w:sz w:val="22"/>
          <w:szCs w:val="22"/>
          <w:lang w:val="fi-FI"/>
        </w:rPr>
        <w:t>tieto</w:t>
      </w:r>
      <w:r>
        <w:rPr>
          <w:rFonts w:asciiTheme="minorHAnsi" w:hAnsiTheme="minorHAnsi"/>
          <w:sz w:val="22"/>
          <w:szCs w:val="22"/>
          <w:lang w:val="fi-FI"/>
        </w:rPr>
        <w:t xml:space="preserve">verkot puhtaina ja tiedot turvassa. </w:t>
      </w:r>
      <w:r w:rsidR="008F4875">
        <w:rPr>
          <w:rFonts w:asciiTheme="minorHAnsi" w:hAnsiTheme="minorHAnsi"/>
          <w:sz w:val="22"/>
          <w:szCs w:val="22"/>
          <w:lang w:val="fi-FI"/>
        </w:rPr>
        <w:t xml:space="preserve">Edistyneet uhkientorjuntaratkaisut tulevat tässä tilanteessa todelliseen tarpeeseen. Ne pysäyttävät </w:t>
      </w:r>
      <w:r w:rsidR="000B3423">
        <w:rPr>
          <w:rFonts w:asciiTheme="minorHAnsi" w:hAnsiTheme="minorHAnsi"/>
          <w:sz w:val="22"/>
          <w:szCs w:val="22"/>
          <w:lang w:val="fi-FI"/>
        </w:rPr>
        <w:t>yritys</w:t>
      </w:r>
      <w:r w:rsidR="008F4875">
        <w:rPr>
          <w:rFonts w:asciiTheme="minorHAnsi" w:hAnsiTheme="minorHAnsi"/>
          <w:sz w:val="22"/>
          <w:szCs w:val="22"/>
          <w:lang w:val="fi-FI"/>
        </w:rPr>
        <w:t>verkkoon, päätelaitteille tai mobiililaitteille pyrkivät</w:t>
      </w:r>
      <w:r w:rsidR="000B3423">
        <w:rPr>
          <w:rFonts w:asciiTheme="minorHAnsi" w:hAnsiTheme="minorHAnsi"/>
          <w:sz w:val="22"/>
          <w:szCs w:val="22"/>
          <w:lang w:val="fi-FI"/>
        </w:rPr>
        <w:t xml:space="preserve"> haittaohjelmat jo ovella, ennen tartuntaa, </w:t>
      </w:r>
      <w:r w:rsidR="004D2836">
        <w:rPr>
          <w:rFonts w:asciiTheme="minorHAnsi" w:hAnsiTheme="minorHAnsi"/>
          <w:sz w:val="22"/>
          <w:szCs w:val="22"/>
          <w:lang w:val="fi-FI"/>
        </w:rPr>
        <w:t>Sonkeri toteaa.</w:t>
      </w:r>
    </w:p>
    <w:p w:rsidR="008F4875" w:rsidRDefault="008F4875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0B3423" w:rsidRPr="007A1511" w:rsidRDefault="000B3423" w:rsidP="00056272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 w:rsidRPr="007A1511">
        <w:rPr>
          <w:rFonts w:asciiTheme="minorHAnsi" w:hAnsiTheme="minorHAnsi"/>
          <w:b/>
          <w:sz w:val="22"/>
          <w:szCs w:val="22"/>
          <w:lang w:val="fi-FI"/>
        </w:rPr>
        <w:t>Kolme yleisintä yritysverkkojen haittaohjelmaa huhtikuussa 2016:</w:t>
      </w:r>
    </w:p>
    <w:p w:rsidR="000B3423" w:rsidRDefault="000B3423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0B3423" w:rsidRPr="007A1511" w:rsidRDefault="000B3423" w:rsidP="00D16498">
      <w:pPr>
        <w:pStyle w:val="Luettelokappale"/>
        <w:numPr>
          <w:ilvl w:val="0"/>
          <w:numId w:val="21"/>
        </w:numPr>
        <w:contextualSpacing w:val="0"/>
        <w:rPr>
          <w:rFonts w:asciiTheme="minorHAnsi" w:hAnsiTheme="minorHAnsi"/>
          <w:sz w:val="22"/>
          <w:szCs w:val="22"/>
          <w:lang w:val="fi-FI"/>
        </w:rPr>
      </w:pPr>
      <w:r w:rsidRPr="007A1511">
        <w:rPr>
          <w:rFonts w:asciiTheme="minorHAnsi" w:hAnsiTheme="minorHAnsi"/>
          <w:b/>
          <w:sz w:val="22"/>
          <w:szCs w:val="22"/>
          <w:u w:val="single"/>
          <w:lang w:val="fi-FI"/>
        </w:rPr>
        <w:t>↔ Conficker</w:t>
      </w:r>
      <w:r w:rsidR="00570267">
        <w:rPr>
          <w:rFonts w:asciiTheme="minorHAnsi" w:hAnsiTheme="minorHAnsi"/>
          <w:sz w:val="22"/>
          <w:szCs w:val="22"/>
          <w:lang w:val="fi-FI"/>
        </w:rPr>
        <w:t xml:space="preserve"> – </w:t>
      </w:r>
      <w:r w:rsidRPr="007A1511">
        <w:rPr>
          <w:rFonts w:asciiTheme="minorHAnsi" w:hAnsiTheme="minorHAnsi"/>
          <w:sz w:val="22"/>
          <w:szCs w:val="22"/>
          <w:lang w:val="fi-FI"/>
        </w:rPr>
        <w:t xml:space="preserve">Mato, joka mahdollistaa tartunnan saaneen laitteen etähallinnan ja muiden haittaohjelmien syöttämisen sille. </w:t>
      </w:r>
    </w:p>
    <w:p w:rsidR="000B3423" w:rsidRPr="007A1511" w:rsidRDefault="000B3423" w:rsidP="00D16498">
      <w:pPr>
        <w:pStyle w:val="Luettelokappale"/>
        <w:numPr>
          <w:ilvl w:val="0"/>
          <w:numId w:val="21"/>
        </w:numPr>
        <w:contextualSpacing w:val="0"/>
        <w:rPr>
          <w:rFonts w:asciiTheme="minorHAnsi" w:hAnsiTheme="minorHAnsi"/>
          <w:sz w:val="22"/>
          <w:szCs w:val="22"/>
          <w:lang w:val="fi-FI"/>
        </w:rPr>
      </w:pPr>
      <w:r w:rsidRPr="007A1511">
        <w:rPr>
          <w:rFonts w:asciiTheme="minorHAnsi" w:hAnsiTheme="minorHAnsi"/>
          <w:b/>
          <w:sz w:val="22"/>
          <w:szCs w:val="22"/>
          <w:u w:val="single"/>
          <w:lang w:val="fi-FI"/>
        </w:rPr>
        <w:t>↔ Sality</w:t>
      </w:r>
      <w:r w:rsidR="00570267">
        <w:rPr>
          <w:rFonts w:asciiTheme="minorHAnsi" w:hAnsiTheme="minorHAnsi"/>
          <w:sz w:val="22"/>
          <w:szCs w:val="22"/>
          <w:lang w:val="fi-FI"/>
        </w:rPr>
        <w:t xml:space="preserve"> – </w:t>
      </w:r>
      <w:r w:rsidRPr="007A1511">
        <w:rPr>
          <w:rFonts w:asciiTheme="minorHAnsi" w:hAnsiTheme="minorHAnsi"/>
          <w:sz w:val="22"/>
          <w:szCs w:val="22"/>
          <w:lang w:val="fi-FI"/>
        </w:rPr>
        <w:t xml:space="preserve">Virus, jonka päätavoite on pysytellä </w:t>
      </w:r>
      <w:r w:rsidR="00F53473" w:rsidRPr="007A1511">
        <w:rPr>
          <w:rFonts w:asciiTheme="minorHAnsi" w:hAnsiTheme="minorHAnsi"/>
          <w:sz w:val="22"/>
          <w:szCs w:val="22"/>
          <w:lang w:val="fi-FI"/>
        </w:rPr>
        <w:t>laitteella ja tarjota rikollisille tie laitteen hallintaan ja haittaohjelmien lataamiseen.</w:t>
      </w:r>
    </w:p>
    <w:p w:rsidR="000B3423" w:rsidRPr="007A1511" w:rsidRDefault="000B3423" w:rsidP="00A05175">
      <w:pPr>
        <w:pStyle w:val="Luettelokappale"/>
        <w:numPr>
          <w:ilvl w:val="0"/>
          <w:numId w:val="21"/>
        </w:numPr>
        <w:contextualSpacing w:val="0"/>
        <w:rPr>
          <w:rFonts w:asciiTheme="minorHAnsi" w:hAnsiTheme="minorHAnsi"/>
          <w:sz w:val="22"/>
          <w:szCs w:val="22"/>
          <w:lang w:val="fi-FI"/>
        </w:rPr>
      </w:pPr>
      <w:r w:rsidRPr="007A1511">
        <w:rPr>
          <w:rFonts w:asciiTheme="minorHAnsi" w:hAnsiTheme="minorHAnsi"/>
          <w:b/>
          <w:sz w:val="22"/>
          <w:szCs w:val="22"/>
          <w:u w:val="single"/>
          <w:lang w:val="fi-FI"/>
        </w:rPr>
        <w:t>↑ Zeroaccess</w:t>
      </w:r>
      <w:r w:rsidRPr="007A1511">
        <w:rPr>
          <w:rFonts w:asciiTheme="minorHAnsi" w:hAnsiTheme="minorHAnsi"/>
          <w:sz w:val="22"/>
          <w:szCs w:val="22"/>
          <w:lang w:val="fi-FI"/>
        </w:rPr>
        <w:t xml:space="preserve"> – W</w:t>
      </w:r>
      <w:r w:rsidR="00F53473" w:rsidRPr="007A1511">
        <w:rPr>
          <w:rFonts w:asciiTheme="minorHAnsi" w:hAnsiTheme="minorHAnsi"/>
          <w:sz w:val="22"/>
          <w:szCs w:val="22"/>
          <w:lang w:val="fi-FI"/>
        </w:rPr>
        <w:t>indows-mato, joka mahdollistaa etähallinnan ja haittaohjelmien lataamisen.</w:t>
      </w:r>
      <w:r w:rsidR="006A605D">
        <w:rPr>
          <w:rFonts w:asciiTheme="minorHAnsi" w:hAnsiTheme="minorHAnsi"/>
          <w:sz w:val="22"/>
          <w:szCs w:val="22"/>
          <w:lang w:val="fi-FI"/>
        </w:rPr>
        <w:t xml:space="preserve"> K</w:t>
      </w:r>
      <w:r w:rsidR="001C261B">
        <w:rPr>
          <w:rFonts w:asciiTheme="minorHAnsi" w:hAnsiTheme="minorHAnsi"/>
          <w:sz w:val="22"/>
          <w:szCs w:val="22"/>
          <w:lang w:val="fi-FI"/>
        </w:rPr>
        <w:t xml:space="preserve">yseinen </w:t>
      </w:r>
      <w:r w:rsidR="00A05175">
        <w:rPr>
          <w:rFonts w:asciiTheme="minorHAnsi" w:hAnsiTheme="minorHAnsi"/>
          <w:sz w:val="22"/>
          <w:szCs w:val="22"/>
          <w:lang w:val="fi-FI"/>
        </w:rPr>
        <w:t>mato</w:t>
      </w:r>
      <w:r w:rsidR="00F51731">
        <w:rPr>
          <w:rFonts w:asciiTheme="minorHAnsi" w:hAnsiTheme="minorHAnsi"/>
          <w:sz w:val="22"/>
          <w:szCs w:val="22"/>
          <w:lang w:val="fi-FI"/>
        </w:rPr>
        <w:t xml:space="preserve"> käyttää</w:t>
      </w:r>
      <w:r w:rsidR="00F53473" w:rsidRPr="007A1511"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7A1511">
        <w:rPr>
          <w:rFonts w:asciiTheme="minorHAnsi" w:hAnsiTheme="minorHAnsi"/>
          <w:sz w:val="22"/>
          <w:szCs w:val="22"/>
          <w:lang w:val="fi-FI"/>
        </w:rPr>
        <w:t xml:space="preserve">peer-to-peer (P2P) </w:t>
      </w:r>
      <w:r w:rsidR="00F53473" w:rsidRPr="007A1511">
        <w:rPr>
          <w:rFonts w:asciiTheme="minorHAnsi" w:hAnsiTheme="minorHAnsi"/>
          <w:sz w:val="22"/>
          <w:szCs w:val="22"/>
          <w:lang w:val="fi-FI"/>
        </w:rPr>
        <w:t>-</w:t>
      </w:r>
      <w:r w:rsidRPr="007A1511">
        <w:rPr>
          <w:rFonts w:asciiTheme="minorHAnsi" w:hAnsiTheme="minorHAnsi"/>
          <w:sz w:val="22"/>
          <w:szCs w:val="22"/>
          <w:lang w:val="fi-FI"/>
        </w:rPr>
        <w:t>proto</w:t>
      </w:r>
      <w:r w:rsidR="00F53473" w:rsidRPr="007A1511">
        <w:rPr>
          <w:rFonts w:asciiTheme="minorHAnsi" w:hAnsiTheme="minorHAnsi"/>
          <w:sz w:val="22"/>
          <w:szCs w:val="22"/>
          <w:lang w:val="fi-FI"/>
        </w:rPr>
        <w:t>kollaa haittaohjelmien tai niiden osien lataamiseen.</w:t>
      </w:r>
    </w:p>
    <w:p w:rsidR="000B3423" w:rsidRPr="007A1511" w:rsidRDefault="000B3423" w:rsidP="000B3423">
      <w:pPr>
        <w:pStyle w:val="Luettelokappale"/>
        <w:rPr>
          <w:rFonts w:asciiTheme="minorHAnsi" w:hAnsiTheme="minorHAnsi"/>
          <w:lang w:val="fi-FI"/>
        </w:rPr>
      </w:pPr>
    </w:p>
    <w:p w:rsidR="000B3423" w:rsidRPr="007A1511" w:rsidRDefault="000B3423" w:rsidP="000B3423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 w:rsidRPr="007A1511">
        <w:rPr>
          <w:rFonts w:asciiTheme="minorHAnsi" w:hAnsiTheme="minorHAnsi"/>
          <w:b/>
          <w:sz w:val="22"/>
          <w:szCs w:val="22"/>
          <w:lang w:val="fi-FI"/>
        </w:rPr>
        <w:t>Kolme yleisintä mobiililaitteiden haittaohjelmaa huhtikuussa 2016:</w:t>
      </w:r>
    </w:p>
    <w:p w:rsidR="000B3423" w:rsidRPr="000B3423" w:rsidRDefault="000B3423" w:rsidP="000B3423">
      <w:pPr>
        <w:rPr>
          <w:rFonts w:asciiTheme="minorHAnsi" w:hAnsiTheme="minorHAnsi"/>
          <w:lang w:val="fi-FI"/>
        </w:rPr>
      </w:pPr>
    </w:p>
    <w:p w:rsidR="00F53473" w:rsidRPr="00BA658F" w:rsidRDefault="000B3423" w:rsidP="00BA658F">
      <w:pPr>
        <w:pStyle w:val="Luettelokappale"/>
        <w:numPr>
          <w:ilvl w:val="0"/>
          <w:numId w:val="26"/>
        </w:numPr>
        <w:contextualSpacing w:val="0"/>
        <w:rPr>
          <w:rFonts w:asciiTheme="minorHAnsi" w:hAnsiTheme="minorHAnsi"/>
          <w:sz w:val="22"/>
          <w:szCs w:val="22"/>
          <w:lang w:val="fi-FI"/>
        </w:rPr>
      </w:pPr>
      <w:r w:rsidRPr="00BA658F">
        <w:rPr>
          <w:rFonts w:asciiTheme="minorHAnsi" w:hAnsiTheme="minorHAnsi"/>
          <w:b/>
          <w:bCs/>
          <w:sz w:val="22"/>
          <w:szCs w:val="22"/>
          <w:u w:val="single"/>
          <w:lang w:val="fi-FI"/>
        </w:rPr>
        <w:t>↔ HummingBad</w:t>
      </w:r>
      <w:r w:rsidRPr="00BA658F">
        <w:rPr>
          <w:rFonts w:asciiTheme="minorHAnsi" w:hAnsiTheme="minorHAnsi"/>
          <w:bCs/>
          <w:sz w:val="22"/>
          <w:szCs w:val="22"/>
          <w:lang w:val="fi-FI"/>
        </w:rPr>
        <w:t xml:space="preserve"> </w:t>
      </w:r>
      <w:r w:rsidRPr="00BA658F">
        <w:rPr>
          <w:rFonts w:asciiTheme="minorHAnsi" w:hAnsiTheme="minorHAnsi"/>
          <w:sz w:val="22"/>
          <w:szCs w:val="22"/>
          <w:lang w:val="fi-FI"/>
        </w:rPr>
        <w:t xml:space="preserve">– </w:t>
      </w:r>
      <w:r w:rsidR="00F53473" w:rsidRPr="00BA658F">
        <w:rPr>
          <w:rFonts w:asciiTheme="minorHAnsi" w:hAnsiTheme="minorHAnsi"/>
          <w:bCs/>
          <w:sz w:val="22"/>
          <w:szCs w:val="22"/>
          <w:lang w:val="fi-FI"/>
        </w:rPr>
        <w:t>Erittäin sitkeä ja toimintatavaltaan monipolvinen Android-haittaohjelma, jonka tavoitteena on tuottaa kyberrikollisille mainostuloja. Se asentaa puhelimelle työkalupakin, jonka avulla se voi tehdä jatkossa paljon muutakin kuin levittää mainoksia.</w:t>
      </w:r>
    </w:p>
    <w:p w:rsidR="000B3423" w:rsidRPr="00BA658F" w:rsidRDefault="000B3423" w:rsidP="00BA658F">
      <w:pPr>
        <w:pStyle w:val="Luettelokappale"/>
        <w:numPr>
          <w:ilvl w:val="0"/>
          <w:numId w:val="26"/>
        </w:numPr>
        <w:contextualSpacing w:val="0"/>
        <w:rPr>
          <w:rFonts w:asciiTheme="minorHAnsi" w:hAnsiTheme="minorHAnsi"/>
          <w:sz w:val="22"/>
          <w:szCs w:val="22"/>
          <w:lang w:val="fi-FI"/>
        </w:rPr>
      </w:pPr>
      <w:r w:rsidRPr="00BA658F">
        <w:rPr>
          <w:rFonts w:asciiTheme="minorHAnsi" w:hAnsiTheme="minorHAnsi"/>
          <w:b/>
          <w:sz w:val="22"/>
          <w:szCs w:val="22"/>
          <w:u w:val="single"/>
          <w:lang w:val="fi-FI"/>
        </w:rPr>
        <w:t>↑ Iop</w:t>
      </w:r>
      <w:r w:rsidRPr="00BA658F">
        <w:rPr>
          <w:rFonts w:asciiTheme="minorHAnsi" w:hAnsiTheme="minorHAnsi"/>
          <w:bCs/>
          <w:sz w:val="22"/>
          <w:szCs w:val="22"/>
          <w:lang w:val="fi-FI"/>
        </w:rPr>
        <w:t xml:space="preserve"> </w:t>
      </w:r>
      <w:r w:rsidRPr="00BA658F">
        <w:rPr>
          <w:rFonts w:asciiTheme="minorHAnsi" w:hAnsiTheme="minorHAnsi"/>
          <w:sz w:val="22"/>
          <w:szCs w:val="22"/>
          <w:lang w:val="fi-FI"/>
        </w:rPr>
        <w:t xml:space="preserve">– </w:t>
      </w:r>
      <w:bookmarkStart w:id="6" w:name="_GoBack"/>
      <w:bookmarkEnd w:id="6"/>
      <w:r w:rsidR="00F53473" w:rsidRPr="00BA658F">
        <w:rPr>
          <w:rFonts w:asciiTheme="minorHAnsi" w:hAnsiTheme="minorHAnsi"/>
          <w:sz w:val="22"/>
          <w:szCs w:val="22"/>
          <w:lang w:val="fi-FI"/>
        </w:rPr>
        <w:t>Erityisen ikävä Android-laitteiden haittaohjelma. Se asentaa puhelimelle ohjelmia, jotka näyttävät käyttäjälle mainoksia. Ohjelmia ja mainoksia on niin paljon, että puhelinta on lähes mahdotonta käyttää.</w:t>
      </w:r>
    </w:p>
    <w:p w:rsidR="00EE2A13" w:rsidRPr="00BA658F" w:rsidRDefault="000B3423" w:rsidP="00BA658F">
      <w:pPr>
        <w:pStyle w:val="Luettelokappale"/>
        <w:numPr>
          <w:ilvl w:val="0"/>
          <w:numId w:val="26"/>
        </w:numPr>
        <w:contextualSpacing w:val="0"/>
        <w:rPr>
          <w:rFonts w:asciiTheme="minorHAnsi" w:hAnsiTheme="minorHAnsi"/>
          <w:b/>
          <w:sz w:val="22"/>
          <w:szCs w:val="22"/>
          <w:lang w:val="fi-FI"/>
        </w:rPr>
      </w:pPr>
      <w:r w:rsidRPr="00BA658F">
        <w:rPr>
          <w:rFonts w:asciiTheme="minorHAnsi" w:hAnsiTheme="minorHAnsi"/>
          <w:b/>
          <w:sz w:val="22"/>
          <w:szCs w:val="22"/>
          <w:u w:val="single"/>
          <w:lang w:val="fi-FI"/>
        </w:rPr>
        <w:t>↑ XcodeGhost</w:t>
      </w:r>
      <w:r w:rsidRPr="00BA658F">
        <w:rPr>
          <w:rFonts w:asciiTheme="minorHAnsi" w:hAnsiTheme="minorHAnsi"/>
          <w:bCs/>
          <w:sz w:val="22"/>
          <w:szCs w:val="22"/>
          <w:lang w:val="fi-FI"/>
        </w:rPr>
        <w:t xml:space="preserve"> </w:t>
      </w:r>
      <w:r w:rsidRPr="00BA658F">
        <w:rPr>
          <w:rFonts w:asciiTheme="minorHAnsi" w:hAnsiTheme="minorHAnsi"/>
          <w:sz w:val="22"/>
          <w:szCs w:val="22"/>
          <w:lang w:val="fi-FI"/>
        </w:rPr>
        <w:t xml:space="preserve">– </w:t>
      </w:r>
      <w:r w:rsidR="0072632A" w:rsidRPr="00BA658F">
        <w:rPr>
          <w:rFonts w:asciiTheme="minorHAnsi" w:hAnsiTheme="minorHAnsi"/>
          <w:sz w:val="22"/>
          <w:szCs w:val="22"/>
          <w:lang w:val="fi-FI"/>
        </w:rPr>
        <w:t>Tietoja varastava haittaohjelma, joka on muunneltu iOS-</w:t>
      </w:r>
      <w:r w:rsidR="00BA658F" w:rsidRPr="00BA658F">
        <w:rPr>
          <w:rFonts w:asciiTheme="minorHAnsi" w:hAnsiTheme="minorHAnsi"/>
          <w:sz w:val="22"/>
          <w:szCs w:val="22"/>
          <w:lang w:val="fi-FI"/>
        </w:rPr>
        <w:t>sovellus</w:t>
      </w:r>
      <w:r w:rsidR="0072632A" w:rsidRPr="00BA658F">
        <w:rPr>
          <w:rFonts w:asciiTheme="minorHAnsi" w:hAnsiTheme="minorHAnsi"/>
          <w:sz w:val="22"/>
          <w:szCs w:val="22"/>
          <w:lang w:val="fi-FI"/>
        </w:rPr>
        <w:t>kehittäjien</w:t>
      </w:r>
      <w:r w:rsidR="00BA658F" w:rsidRPr="00BA658F">
        <w:rPr>
          <w:rFonts w:asciiTheme="minorHAnsi" w:hAnsiTheme="minorHAnsi"/>
          <w:sz w:val="22"/>
          <w:szCs w:val="22"/>
          <w:lang w:val="fi-FI"/>
        </w:rPr>
        <w:t xml:space="preserve"> käyttämästä</w:t>
      </w:r>
      <w:r w:rsidR="0072632A" w:rsidRPr="00BA658F"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BA658F">
        <w:rPr>
          <w:rFonts w:asciiTheme="minorHAnsi" w:hAnsiTheme="minorHAnsi"/>
          <w:sz w:val="22"/>
          <w:szCs w:val="22"/>
          <w:lang w:val="fi-FI"/>
        </w:rPr>
        <w:t>Xcode</w:t>
      </w:r>
      <w:r w:rsidR="0072632A" w:rsidRPr="00BA658F">
        <w:rPr>
          <w:rFonts w:asciiTheme="minorHAnsi" w:hAnsiTheme="minorHAnsi"/>
          <w:sz w:val="22"/>
          <w:szCs w:val="22"/>
          <w:lang w:val="fi-FI"/>
        </w:rPr>
        <w:t>-ohjelmasta</w:t>
      </w:r>
      <w:r w:rsidRPr="00BA658F">
        <w:rPr>
          <w:rFonts w:asciiTheme="minorHAnsi" w:hAnsiTheme="minorHAnsi"/>
          <w:sz w:val="22"/>
          <w:szCs w:val="22"/>
          <w:lang w:val="fi-FI"/>
        </w:rPr>
        <w:t xml:space="preserve">. </w:t>
      </w:r>
      <w:r w:rsidR="0072632A" w:rsidRPr="00BA658F">
        <w:rPr>
          <w:rFonts w:asciiTheme="minorHAnsi" w:hAnsiTheme="minorHAnsi"/>
          <w:sz w:val="22"/>
          <w:szCs w:val="22"/>
          <w:lang w:val="fi-FI"/>
        </w:rPr>
        <w:t xml:space="preserve">Tämä Xcoden epävirallinen versio lisää haittakoodia kaikkiin sovelluksiin, jotka sillä </w:t>
      </w:r>
      <w:r w:rsidR="00565F49">
        <w:rPr>
          <w:rFonts w:asciiTheme="minorHAnsi" w:hAnsiTheme="minorHAnsi"/>
          <w:sz w:val="22"/>
          <w:szCs w:val="22"/>
          <w:lang w:val="fi-FI"/>
        </w:rPr>
        <w:t xml:space="preserve">on </w:t>
      </w:r>
      <w:r w:rsidR="0072632A" w:rsidRPr="00BA658F">
        <w:rPr>
          <w:rFonts w:asciiTheme="minorHAnsi" w:hAnsiTheme="minorHAnsi"/>
          <w:sz w:val="22"/>
          <w:szCs w:val="22"/>
          <w:lang w:val="fi-FI"/>
        </w:rPr>
        <w:t>kehite</w:t>
      </w:r>
      <w:r w:rsidR="00565F49">
        <w:rPr>
          <w:rFonts w:asciiTheme="minorHAnsi" w:hAnsiTheme="minorHAnsi"/>
          <w:sz w:val="22"/>
          <w:szCs w:val="22"/>
          <w:lang w:val="fi-FI"/>
        </w:rPr>
        <w:t>tty</w:t>
      </w:r>
      <w:r w:rsidR="0072632A" w:rsidRPr="00BA658F">
        <w:rPr>
          <w:rFonts w:asciiTheme="minorHAnsi" w:hAnsiTheme="minorHAnsi"/>
          <w:sz w:val="22"/>
          <w:szCs w:val="22"/>
          <w:lang w:val="fi-FI"/>
        </w:rPr>
        <w:t xml:space="preserve">. </w:t>
      </w:r>
      <w:r w:rsidR="00BA658F" w:rsidRPr="00BA658F">
        <w:rPr>
          <w:rFonts w:asciiTheme="minorHAnsi" w:hAnsiTheme="minorHAnsi"/>
          <w:sz w:val="22"/>
          <w:szCs w:val="22"/>
          <w:lang w:val="fi-FI"/>
        </w:rPr>
        <w:t>Haittakoodi muun muassa lukee tietoja puhelimen leikepöydältä ja lähettää ne komentokeskukseensa. Suomen Viestintävirasto varoitti XcodeGhostista lokakuussa.</w:t>
      </w:r>
    </w:p>
    <w:p w:rsidR="00BA658F" w:rsidRPr="00BA658F" w:rsidRDefault="00BA658F" w:rsidP="00BA658F">
      <w:pPr>
        <w:pStyle w:val="Luettelokappale"/>
        <w:contextualSpacing w:val="0"/>
        <w:rPr>
          <w:rFonts w:asciiTheme="minorHAnsi" w:hAnsiTheme="minorHAnsi"/>
          <w:b/>
          <w:sz w:val="22"/>
          <w:szCs w:val="22"/>
          <w:lang w:val="fi-FI"/>
        </w:rPr>
      </w:pPr>
    </w:p>
    <w:p w:rsidR="00961808" w:rsidRDefault="00961808" w:rsidP="00C77787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961808">
        <w:rPr>
          <w:rFonts w:asciiTheme="minorHAnsi" w:hAnsiTheme="minorHAnsi"/>
          <w:sz w:val="22"/>
          <w:szCs w:val="22"/>
          <w:lang w:val="fi-FI"/>
        </w:rPr>
        <w:lastRenderedPageBreak/>
        <w:t>Check Pointin ThreatCloud</w:t>
      </w:r>
      <w:r w:rsidRPr="00961808">
        <w:rPr>
          <w:rFonts w:asciiTheme="minorHAnsi" w:hAnsiTheme="minorHAnsi"/>
          <w:sz w:val="22"/>
          <w:szCs w:val="22"/>
          <w:vertAlign w:val="superscript"/>
          <w:lang w:val="fi-FI"/>
        </w:rPr>
        <w:t>TM</w:t>
      </w:r>
      <w:r w:rsidRPr="00961808">
        <w:rPr>
          <w:rFonts w:asciiTheme="minorHAnsi" w:hAnsiTheme="minorHAnsi"/>
          <w:sz w:val="22"/>
          <w:szCs w:val="22"/>
          <w:lang w:val="fi-FI"/>
        </w:rPr>
        <w:t xml:space="preserve"> on maailman laajin verkosto, joka kerää tietoja kyberhyökkäyksistä ja näyttää ne reaaliaikaisesti kartalla.</w:t>
      </w:r>
      <w:r>
        <w:rPr>
          <w:rFonts w:asciiTheme="minorHAnsi" w:hAnsiTheme="minorHAnsi"/>
          <w:sz w:val="22"/>
          <w:szCs w:val="22"/>
          <w:lang w:val="fi-FI"/>
        </w:rPr>
        <w:t xml:space="preserve"> Kuukausittain laadittava haittaohjelmatilasto perustuu ThreatCloudin tietoihin.</w:t>
      </w:r>
    </w:p>
    <w:p w:rsidR="004D5461" w:rsidRDefault="004D5461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66350B" w:rsidRDefault="00C77787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--</w:t>
      </w:r>
    </w:p>
    <w:p w:rsidR="00800C77" w:rsidRDefault="005567ED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Check Point</w:t>
      </w:r>
      <w:r w:rsidR="00FF7A9D">
        <w:rPr>
          <w:rFonts w:asciiTheme="minorHAnsi" w:hAnsiTheme="minorHAnsi"/>
          <w:sz w:val="22"/>
          <w:szCs w:val="22"/>
          <w:lang w:val="fi-FI"/>
        </w:rPr>
        <w:t xml:space="preserve">in </w:t>
      </w:r>
      <w:r w:rsidR="00B53650">
        <w:rPr>
          <w:rFonts w:asciiTheme="minorHAnsi" w:hAnsiTheme="minorHAnsi"/>
          <w:sz w:val="22"/>
          <w:szCs w:val="22"/>
          <w:lang w:val="fi-FI"/>
        </w:rPr>
        <w:t>uhka</w:t>
      </w:r>
      <w:r w:rsidR="00FF7A9D">
        <w:rPr>
          <w:rFonts w:asciiTheme="minorHAnsi" w:hAnsiTheme="minorHAnsi"/>
          <w:sz w:val="22"/>
          <w:szCs w:val="22"/>
          <w:lang w:val="fi-FI"/>
        </w:rPr>
        <w:t>kartta näyttää kyb</w:t>
      </w:r>
      <w:r w:rsidR="003D7666">
        <w:rPr>
          <w:rFonts w:asciiTheme="minorHAnsi" w:hAnsiTheme="minorHAnsi"/>
          <w:sz w:val="22"/>
          <w:szCs w:val="22"/>
          <w:lang w:val="fi-FI"/>
        </w:rPr>
        <w:t>erhyökkäykset reaaliaikaisesti: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hyperlink r:id="rId8" w:anchor="/map" w:history="1"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ThreatCloud World Cyber Threat Map</w:t>
        </w:r>
      </w:hyperlink>
      <w:r w:rsidR="00800C77">
        <w:rPr>
          <w:rFonts w:asciiTheme="minorHAnsi" w:hAnsiTheme="minorHAnsi" w:cstheme="minorHAnsi"/>
          <w:lang w:val="fi-FI"/>
        </w:rPr>
        <w:t xml:space="preserve"> </w:t>
      </w:r>
    </w:p>
    <w:p w:rsidR="0012753F" w:rsidRDefault="0012753F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Tarkempia tietoj</w:t>
      </w:r>
      <w:r w:rsidR="00F94AA7">
        <w:rPr>
          <w:rFonts w:asciiTheme="minorHAnsi" w:hAnsiTheme="minorHAnsi"/>
          <w:sz w:val="22"/>
          <w:szCs w:val="22"/>
          <w:lang w:val="fi-FI"/>
        </w:rPr>
        <w:t>a haittaohjelmista</w:t>
      </w:r>
      <w:r>
        <w:rPr>
          <w:rFonts w:asciiTheme="minorHAnsi" w:hAnsiTheme="minorHAnsi"/>
          <w:sz w:val="22"/>
          <w:szCs w:val="22"/>
          <w:lang w:val="fi-FI"/>
        </w:rPr>
        <w:t xml:space="preserve">: </w:t>
      </w:r>
      <w:hyperlink r:id="rId9" w:history="1"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>Check Point</w:t>
        </w:r>
        <w:r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ThreatWiki</w:t>
        </w:r>
      </w:hyperlink>
    </w:p>
    <w:p w:rsidR="00C27422" w:rsidRPr="00FF7A9D" w:rsidRDefault="00C27422" w:rsidP="00C27422">
      <w:pPr>
        <w:ind w:left="0"/>
        <w:rPr>
          <w:rStyle w:val="Hyperlinkki"/>
          <w:rFonts w:asciiTheme="minorHAnsi" w:hAnsiTheme="minorHAnsi"/>
          <w:bCs/>
          <w:sz w:val="22"/>
          <w:szCs w:val="22"/>
        </w:rPr>
      </w:pPr>
      <w:r w:rsidRPr="00FF7A9D">
        <w:rPr>
          <w:rFonts w:asciiTheme="minorHAnsi" w:hAnsiTheme="minorHAnsi"/>
          <w:bCs/>
          <w:sz w:val="22"/>
          <w:szCs w:val="22"/>
        </w:rPr>
        <w:t>Tietoja Check Pointin uhkiento</w:t>
      </w:r>
      <w:r w:rsidR="00F94AA7" w:rsidRPr="00FF7A9D">
        <w:rPr>
          <w:rFonts w:asciiTheme="minorHAnsi" w:hAnsiTheme="minorHAnsi"/>
          <w:bCs/>
          <w:sz w:val="22"/>
          <w:szCs w:val="22"/>
        </w:rPr>
        <w:t>rjuntaresursseista</w:t>
      </w:r>
      <w:r w:rsidRPr="00FF7A9D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begin"/>
      </w:r>
      <w:r w:rsidRPr="00FF7A9D">
        <w:rPr>
          <w:rFonts w:asciiTheme="minorHAnsi" w:eastAsia="Times" w:hAnsiTheme="minorHAnsi" w:cstheme="minorHAnsi"/>
          <w:sz w:val="22"/>
          <w:szCs w:val="22"/>
        </w:rPr>
        <w:instrText xml:space="preserve"> HYPERLINK "http://www.checkpoint.com/threat-prevention-resources/index.html" </w:instrTex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separate"/>
      </w:r>
      <w:r w:rsidRPr="00FF7A9D">
        <w:rPr>
          <w:rStyle w:val="Hyperlinkki"/>
          <w:rFonts w:asciiTheme="minorHAnsi" w:eastAsia="Times" w:hAnsiTheme="minorHAnsi" w:cstheme="minorHAnsi"/>
          <w:sz w:val="22"/>
          <w:szCs w:val="22"/>
        </w:rPr>
        <w:t>threat-prevention-resources</w:t>
      </w:r>
      <w:r w:rsidRPr="00FF7A9D">
        <w:rPr>
          <w:rStyle w:val="Hyperlinkki"/>
          <w:rFonts w:asciiTheme="minorHAnsi" w:hAnsiTheme="minorHAnsi"/>
          <w:bCs/>
          <w:sz w:val="22"/>
          <w:szCs w:val="22"/>
        </w:rPr>
        <w:t xml:space="preserve"> </w:t>
      </w:r>
    </w:p>
    <w:p w:rsidR="0012753F" w:rsidRPr="00FF7A9D" w:rsidRDefault="00C27422" w:rsidP="00144687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end"/>
      </w:r>
      <w:r w:rsidR="000152F5" w:rsidRPr="00FF7A9D">
        <w:rPr>
          <w:rFonts w:asciiTheme="minorHAnsi" w:hAnsiTheme="minorHAnsi"/>
          <w:sz w:val="22"/>
          <w:szCs w:val="22"/>
        </w:rPr>
        <w:t>Check Pointin tiet</w:t>
      </w:r>
      <w:r w:rsidR="00F94AA7" w:rsidRPr="00FF7A9D">
        <w:rPr>
          <w:rFonts w:asciiTheme="minorHAnsi" w:hAnsiTheme="minorHAnsi"/>
          <w:sz w:val="22"/>
          <w:szCs w:val="22"/>
        </w:rPr>
        <w:t>oturvatiimin blogi</w:t>
      </w:r>
      <w:r w:rsidR="000152F5" w:rsidRPr="00FF7A9D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0152F5" w:rsidRPr="00FF7A9D">
          <w:rPr>
            <w:rStyle w:val="Hyperlinkki"/>
            <w:rFonts w:asciiTheme="minorHAnsi" w:hAnsiTheme="minorHAnsi"/>
            <w:sz w:val="22"/>
            <w:szCs w:val="22"/>
          </w:rPr>
          <w:t>Check Point Blog</w:t>
        </w:r>
      </w:hyperlink>
    </w:p>
    <w:p w:rsidR="0012753F" w:rsidRPr="00FF7A9D" w:rsidRDefault="0012753F" w:rsidP="00144687">
      <w:pPr>
        <w:ind w:left="0"/>
        <w:rPr>
          <w:rFonts w:asciiTheme="minorHAnsi" w:hAnsiTheme="minorHAnsi"/>
          <w:sz w:val="22"/>
          <w:szCs w:val="22"/>
        </w:rPr>
      </w:pPr>
    </w:p>
    <w:p w:rsidR="00777C52" w:rsidRPr="00CE6A56" w:rsidRDefault="00D578DF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Lisätie</w:t>
      </w:r>
      <w:r w:rsidR="005B19B4">
        <w:rPr>
          <w:rFonts w:asciiTheme="minorHAnsi" w:hAnsiTheme="minorHAnsi" w:cs="Arial"/>
          <w:b/>
          <w:sz w:val="22"/>
          <w:szCs w:val="22"/>
          <w:lang w:val="fi-FI"/>
        </w:rPr>
        <w:t>dot ja haastattelupyynnöt</w:t>
      </w: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:</w:t>
      </w:r>
    </w:p>
    <w:p w:rsidR="00CE6A56" w:rsidRPr="00570267" w:rsidRDefault="00CE6A56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570267">
        <w:rPr>
          <w:rFonts w:asciiTheme="minorHAnsi" w:hAnsiTheme="minorHAnsi" w:cs="Arial"/>
          <w:sz w:val="22"/>
          <w:szCs w:val="22"/>
          <w:lang w:val="fi-FI"/>
        </w:rPr>
        <w:t xml:space="preserve">Check Point Software Technologies Finland, maajohtaja Petri Sonkeri, </w:t>
      </w:r>
      <w:hyperlink r:id="rId11" w:history="1">
        <w:r w:rsidRPr="00570267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petris.@checkpoint.com</w:t>
        </w:r>
      </w:hyperlink>
      <w:r w:rsidRPr="00570267">
        <w:rPr>
          <w:rFonts w:asciiTheme="minorHAnsi" w:hAnsiTheme="minorHAnsi" w:cs="Arial"/>
          <w:sz w:val="22"/>
          <w:szCs w:val="22"/>
          <w:lang w:val="fi-FI"/>
        </w:rPr>
        <w:t>, p. 040 5047843</w:t>
      </w:r>
    </w:p>
    <w:p w:rsidR="00D578DF" w:rsidRPr="00CE6A56" w:rsidRDefault="00D578DF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12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r w:rsidRPr="0012794D">
        <w:rPr>
          <w:rFonts w:cs="Arial"/>
          <w:color w:val="auto"/>
          <w:sz w:val="20"/>
        </w:rPr>
        <w:t>Seuraa Check Pointia: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7" w:name="OLE_LINK7"/>
      <w:r w:rsidRPr="0012794D">
        <w:rPr>
          <w:rFonts w:cs="Arial"/>
          <w:b w:val="0"/>
          <w:sz w:val="20"/>
        </w:rPr>
        <w:t xml:space="preserve">Check Pointin blogi: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7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4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5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6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106F2B" w:rsidRDefault="00872AA3" w:rsidP="00106F2B">
      <w:pPr>
        <w:ind w:left="0"/>
        <w:rPr>
          <w:rFonts w:cs="Arial"/>
          <w:sz w:val="20"/>
        </w:rPr>
      </w:pPr>
      <w:r w:rsidRPr="0012794D">
        <w:rPr>
          <w:rFonts w:cs="Arial"/>
          <w:sz w:val="20"/>
        </w:rPr>
        <w:br/>
      </w:r>
      <w:r w:rsidR="00106F2B" w:rsidRPr="0012794D">
        <w:rPr>
          <w:rFonts w:cs="Arial"/>
          <w:b/>
          <w:bCs/>
          <w:sz w:val="20"/>
        </w:rPr>
        <w:t>Check Point Software Technologies Ltd.</w:t>
      </w:r>
      <w:r w:rsidR="00106F2B" w:rsidRPr="0012794D">
        <w:rPr>
          <w:rFonts w:cs="Arial"/>
          <w:sz w:val="20"/>
        </w:rPr>
        <w:br/>
      </w:r>
      <w:r w:rsidR="00106F2B" w:rsidRPr="00BF2E5E">
        <w:rPr>
          <w:rFonts w:cs="Arial"/>
          <w:sz w:val="20"/>
        </w:rPr>
        <w:t xml:space="preserve">Check Point Software Technologies Ltd. </w:t>
      </w:r>
      <w:r w:rsidR="00106F2B" w:rsidRPr="0012794D">
        <w:rPr>
          <w:rFonts w:cs="Arial"/>
          <w:sz w:val="20"/>
          <w:lang w:val="fi-FI"/>
        </w:rPr>
        <w:t>(</w:t>
      </w:r>
      <w:hyperlink r:id="rId17" w:history="1">
        <w:r w:rsidR="00106F2B"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="00106F2B" w:rsidRPr="0012794D">
        <w:rPr>
          <w:rFonts w:cs="Arial"/>
          <w:sz w:val="20"/>
          <w:lang w:val="fi-FI"/>
        </w:rPr>
        <w:t xml:space="preserve">) on maailman suurin yksinomaan </w:t>
      </w:r>
      <w:r w:rsidR="00106F2B">
        <w:rPr>
          <w:rFonts w:cs="Arial"/>
          <w:sz w:val="20"/>
          <w:lang w:val="fi-FI"/>
        </w:rPr>
        <w:t>kyberturvallisuustuotteisiin</w:t>
      </w:r>
      <w:r w:rsidR="00106F2B" w:rsidRPr="0012794D">
        <w:rPr>
          <w:rFonts w:cs="Arial"/>
          <w:sz w:val="20"/>
          <w:lang w:val="fi-FI"/>
        </w:rPr>
        <w:t xml:space="preserve"> keskittynyt yhtiö. </w:t>
      </w:r>
      <w:r w:rsidR="00106F2B">
        <w:rPr>
          <w:rFonts w:cs="Arial"/>
          <w:sz w:val="20"/>
          <w:lang w:val="fi-FI"/>
        </w:rPr>
        <w:t xml:space="preserve">Se on alan edelläkävijä ratkaisuillaan, joiden kyky havaita haittaohjelmat ja muut tunkeutujat sekä suojata asiakkaat kyberhyökkäyksiltä on </w:t>
      </w:r>
      <w:r w:rsidR="00106F2B" w:rsidRPr="0012794D">
        <w:rPr>
          <w:rFonts w:cs="Arial"/>
          <w:sz w:val="20"/>
          <w:lang w:val="fi-FI"/>
        </w:rPr>
        <w:t>ainutlaatuise</w:t>
      </w:r>
      <w:r w:rsidR="00106F2B">
        <w:rPr>
          <w:rFonts w:cs="Arial"/>
          <w:sz w:val="20"/>
          <w:lang w:val="fi-FI"/>
        </w:rPr>
        <w:t>n tehok</w:t>
      </w:r>
      <w:r w:rsidR="00106F2B" w:rsidRPr="0012794D">
        <w:rPr>
          <w:rFonts w:cs="Arial"/>
          <w:sz w:val="20"/>
          <w:lang w:val="fi-FI"/>
        </w:rPr>
        <w:t>a</w:t>
      </w:r>
      <w:r w:rsidR="00106F2B">
        <w:rPr>
          <w:rFonts w:cs="Arial"/>
          <w:sz w:val="20"/>
          <w:lang w:val="fi-FI"/>
        </w:rPr>
        <w:t>s.</w:t>
      </w:r>
      <w:r w:rsidR="00106F2B" w:rsidRPr="0012794D">
        <w:rPr>
          <w:rFonts w:cs="Arial"/>
          <w:sz w:val="20"/>
          <w:lang w:val="fi-FI"/>
        </w:rPr>
        <w:t xml:space="preserve"> Check Point</w:t>
      </w:r>
      <w:r w:rsidR="00106F2B">
        <w:rPr>
          <w:rFonts w:cs="Arial"/>
          <w:sz w:val="20"/>
          <w:lang w:val="fi-FI"/>
        </w:rPr>
        <w:t xml:space="preserve">in täydellisen kattava </w:t>
      </w:r>
      <w:r w:rsidR="00106F2B" w:rsidRPr="0012794D">
        <w:rPr>
          <w:rFonts w:cs="Arial"/>
          <w:sz w:val="20"/>
          <w:lang w:val="fi-FI"/>
        </w:rPr>
        <w:t>tietoturva-arkkitehtuuri suojaa</w:t>
      </w:r>
      <w:r w:rsidR="00106F2B">
        <w:rPr>
          <w:rFonts w:cs="Arial"/>
          <w:sz w:val="20"/>
          <w:lang w:val="fi-FI"/>
        </w:rPr>
        <w:t xml:space="preserve"> niin</w:t>
      </w:r>
      <w:r w:rsidR="00106F2B" w:rsidRPr="0012794D">
        <w:rPr>
          <w:rFonts w:cs="Arial"/>
          <w:sz w:val="20"/>
          <w:lang w:val="fi-FI"/>
        </w:rPr>
        <w:t xml:space="preserve"> yritysverkot </w:t>
      </w:r>
      <w:r w:rsidR="00106F2B">
        <w:rPr>
          <w:rFonts w:cs="Arial"/>
          <w:sz w:val="20"/>
          <w:lang w:val="fi-FI"/>
        </w:rPr>
        <w:t>kuin mobiililaitteetkin, ja myös sen hallintajärjestelmä on kattava sekä intuitiivinen</w:t>
      </w:r>
      <w:r w:rsidR="00106F2B" w:rsidRPr="0012794D">
        <w:rPr>
          <w:rFonts w:cs="Arial"/>
          <w:sz w:val="20"/>
          <w:lang w:val="fi-FI"/>
        </w:rPr>
        <w:t>. Check Point huolehtii yli 100 000 yrityksen ja yhteisön tietoturvatarpeista organisaation koosta riippumatta. </w:t>
      </w:r>
      <w:r w:rsidR="00106F2B" w:rsidRPr="0012794D">
        <w:rPr>
          <w:rFonts w:cs="Arial"/>
          <w:sz w:val="20"/>
        </w:rPr>
        <w:t>At Check Point, we secure the future.</w:t>
      </w:r>
    </w:p>
    <w:sectPr w:rsidR="00106F2B" w:rsidSect="007E64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6C" w:rsidRDefault="00A6206C">
      <w:r>
        <w:separator/>
      </w:r>
    </w:p>
    <w:p w:rsidR="00A6206C" w:rsidRDefault="00A6206C"/>
  </w:endnote>
  <w:endnote w:type="continuationSeparator" w:id="0">
    <w:p w:rsidR="00A6206C" w:rsidRDefault="00A6206C">
      <w:r>
        <w:continuationSeparator/>
      </w:r>
    </w:p>
    <w:p w:rsidR="00A6206C" w:rsidRDefault="00A62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570267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8" w:name="OLE_LINK2"/>
    <w:bookmarkStart w:id="9" w:name="OLE_LINK1"/>
    <w:bookmarkStart w:id="10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11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570267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8"/>
    <w:bookmarkEnd w:id="9"/>
    <w:bookmarkEnd w:id="10"/>
  </w:p>
  <w:bookmarkEnd w:id="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6C" w:rsidRDefault="00A6206C">
      <w:r>
        <w:separator/>
      </w:r>
    </w:p>
    <w:p w:rsidR="00A6206C" w:rsidRDefault="00A6206C"/>
  </w:footnote>
  <w:footnote w:type="continuationSeparator" w:id="0">
    <w:p w:rsidR="00A6206C" w:rsidRDefault="00A6206C">
      <w:r>
        <w:continuationSeparator/>
      </w:r>
    </w:p>
    <w:p w:rsidR="00A6206C" w:rsidRDefault="00A620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93D4B8C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F4373"/>
    <w:multiLevelType w:val="hybridMultilevel"/>
    <w:tmpl w:val="91560E38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E3446"/>
    <w:multiLevelType w:val="hybridMultilevel"/>
    <w:tmpl w:val="2760E1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31C9"/>
    <w:multiLevelType w:val="hybridMultilevel"/>
    <w:tmpl w:val="E7ECE48E"/>
    <w:lvl w:ilvl="0" w:tplc="26EC7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02F56"/>
    <w:multiLevelType w:val="hybridMultilevel"/>
    <w:tmpl w:val="8026CBE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3"/>
  </w:num>
  <w:num w:numId="21">
    <w:abstractNumId w:val="20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2A04"/>
    <w:rsid w:val="000322E0"/>
    <w:rsid w:val="00033E0A"/>
    <w:rsid w:val="00040216"/>
    <w:rsid w:val="000414F2"/>
    <w:rsid w:val="0004442A"/>
    <w:rsid w:val="00045369"/>
    <w:rsid w:val="00055B86"/>
    <w:rsid w:val="00056272"/>
    <w:rsid w:val="00064017"/>
    <w:rsid w:val="000715C9"/>
    <w:rsid w:val="000722CF"/>
    <w:rsid w:val="000734E3"/>
    <w:rsid w:val="00090146"/>
    <w:rsid w:val="00094C38"/>
    <w:rsid w:val="000A0172"/>
    <w:rsid w:val="000A06E5"/>
    <w:rsid w:val="000A19D3"/>
    <w:rsid w:val="000A6BA0"/>
    <w:rsid w:val="000B3423"/>
    <w:rsid w:val="000C36AA"/>
    <w:rsid w:val="000D1B03"/>
    <w:rsid w:val="000D3F87"/>
    <w:rsid w:val="000D4BF4"/>
    <w:rsid w:val="000D4F46"/>
    <w:rsid w:val="000E144E"/>
    <w:rsid w:val="000E19A8"/>
    <w:rsid w:val="000F13D6"/>
    <w:rsid w:val="0010433D"/>
    <w:rsid w:val="00106EC4"/>
    <w:rsid w:val="00106F2B"/>
    <w:rsid w:val="001209CA"/>
    <w:rsid w:val="00121DC0"/>
    <w:rsid w:val="00125FB6"/>
    <w:rsid w:val="00127261"/>
    <w:rsid w:val="0012753F"/>
    <w:rsid w:val="001276EC"/>
    <w:rsid w:val="0012794D"/>
    <w:rsid w:val="001361AD"/>
    <w:rsid w:val="00144687"/>
    <w:rsid w:val="00153519"/>
    <w:rsid w:val="0016690E"/>
    <w:rsid w:val="00172725"/>
    <w:rsid w:val="001828F0"/>
    <w:rsid w:val="001855FF"/>
    <w:rsid w:val="001966DD"/>
    <w:rsid w:val="001A46E2"/>
    <w:rsid w:val="001B2077"/>
    <w:rsid w:val="001B4426"/>
    <w:rsid w:val="001C261B"/>
    <w:rsid w:val="001C33D1"/>
    <w:rsid w:val="001C48B3"/>
    <w:rsid w:val="001C6233"/>
    <w:rsid w:val="001D63D0"/>
    <w:rsid w:val="001D6FED"/>
    <w:rsid w:val="00203E2E"/>
    <w:rsid w:val="00212B84"/>
    <w:rsid w:val="00217EEF"/>
    <w:rsid w:val="00221F8B"/>
    <w:rsid w:val="002232D4"/>
    <w:rsid w:val="00223A35"/>
    <w:rsid w:val="002312EE"/>
    <w:rsid w:val="0023334C"/>
    <w:rsid w:val="00233C28"/>
    <w:rsid w:val="00240C79"/>
    <w:rsid w:val="00242EE4"/>
    <w:rsid w:val="0024625B"/>
    <w:rsid w:val="00253A75"/>
    <w:rsid w:val="002560B6"/>
    <w:rsid w:val="00265879"/>
    <w:rsid w:val="002658CC"/>
    <w:rsid w:val="00267C5B"/>
    <w:rsid w:val="00274371"/>
    <w:rsid w:val="002812FE"/>
    <w:rsid w:val="00283A43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1DA0"/>
    <w:rsid w:val="002E378E"/>
    <w:rsid w:val="002F44CD"/>
    <w:rsid w:val="003071E1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67ECB"/>
    <w:rsid w:val="00397F54"/>
    <w:rsid w:val="003A5C48"/>
    <w:rsid w:val="003C4CFF"/>
    <w:rsid w:val="003C625D"/>
    <w:rsid w:val="003D288C"/>
    <w:rsid w:val="003D3E30"/>
    <w:rsid w:val="003D744B"/>
    <w:rsid w:val="003D7666"/>
    <w:rsid w:val="003E6974"/>
    <w:rsid w:val="003F62AE"/>
    <w:rsid w:val="004031AB"/>
    <w:rsid w:val="00403778"/>
    <w:rsid w:val="0041037D"/>
    <w:rsid w:val="004151CC"/>
    <w:rsid w:val="00416BEA"/>
    <w:rsid w:val="004404ED"/>
    <w:rsid w:val="00445669"/>
    <w:rsid w:val="00446180"/>
    <w:rsid w:val="0045062C"/>
    <w:rsid w:val="00460EEE"/>
    <w:rsid w:val="00462CA1"/>
    <w:rsid w:val="00467CD8"/>
    <w:rsid w:val="00470268"/>
    <w:rsid w:val="004753C4"/>
    <w:rsid w:val="004821BD"/>
    <w:rsid w:val="00491F55"/>
    <w:rsid w:val="00495529"/>
    <w:rsid w:val="00495A8F"/>
    <w:rsid w:val="00496751"/>
    <w:rsid w:val="004A1B07"/>
    <w:rsid w:val="004A2B92"/>
    <w:rsid w:val="004A7520"/>
    <w:rsid w:val="004B0E48"/>
    <w:rsid w:val="004B4E29"/>
    <w:rsid w:val="004C232A"/>
    <w:rsid w:val="004C3332"/>
    <w:rsid w:val="004D2836"/>
    <w:rsid w:val="004D2F1E"/>
    <w:rsid w:val="004D5461"/>
    <w:rsid w:val="004E3317"/>
    <w:rsid w:val="004F11B7"/>
    <w:rsid w:val="004F52B4"/>
    <w:rsid w:val="00521B9F"/>
    <w:rsid w:val="005235E2"/>
    <w:rsid w:val="00531D56"/>
    <w:rsid w:val="00533A05"/>
    <w:rsid w:val="00533F5D"/>
    <w:rsid w:val="005359B1"/>
    <w:rsid w:val="00543991"/>
    <w:rsid w:val="00550FB3"/>
    <w:rsid w:val="005567ED"/>
    <w:rsid w:val="00560542"/>
    <w:rsid w:val="00560BBB"/>
    <w:rsid w:val="00560C30"/>
    <w:rsid w:val="00565F49"/>
    <w:rsid w:val="00570267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452D"/>
    <w:rsid w:val="005B4A44"/>
    <w:rsid w:val="005C430A"/>
    <w:rsid w:val="005E08B1"/>
    <w:rsid w:val="005E0E6D"/>
    <w:rsid w:val="005E5E71"/>
    <w:rsid w:val="005F4F3F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44A99"/>
    <w:rsid w:val="0065395D"/>
    <w:rsid w:val="006630D4"/>
    <w:rsid w:val="0066350B"/>
    <w:rsid w:val="006950FF"/>
    <w:rsid w:val="006A297C"/>
    <w:rsid w:val="006A4BBA"/>
    <w:rsid w:val="006A605D"/>
    <w:rsid w:val="006B290F"/>
    <w:rsid w:val="006B6B11"/>
    <w:rsid w:val="006C33C3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37A0"/>
    <w:rsid w:val="007062FC"/>
    <w:rsid w:val="0071216A"/>
    <w:rsid w:val="007177A4"/>
    <w:rsid w:val="0072632A"/>
    <w:rsid w:val="00742B34"/>
    <w:rsid w:val="007434B2"/>
    <w:rsid w:val="00760F63"/>
    <w:rsid w:val="00763E0D"/>
    <w:rsid w:val="00767A37"/>
    <w:rsid w:val="00771AD7"/>
    <w:rsid w:val="00771B42"/>
    <w:rsid w:val="00777C52"/>
    <w:rsid w:val="0078087D"/>
    <w:rsid w:val="00781476"/>
    <w:rsid w:val="007842C4"/>
    <w:rsid w:val="007A07CB"/>
    <w:rsid w:val="007A1511"/>
    <w:rsid w:val="007A681D"/>
    <w:rsid w:val="007A6845"/>
    <w:rsid w:val="007B0EC3"/>
    <w:rsid w:val="007C1868"/>
    <w:rsid w:val="007E2B71"/>
    <w:rsid w:val="007E3EA3"/>
    <w:rsid w:val="007E6473"/>
    <w:rsid w:val="00800C77"/>
    <w:rsid w:val="008022CB"/>
    <w:rsid w:val="00805D3C"/>
    <w:rsid w:val="00821313"/>
    <w:rsid w:val="008218D3"/>
    <w:rsid w:val="0083084B"/>
    <w:rsid w:val="00834945"/>
    <w:rsid w:val="00837D9F"/>
    <w:rsid w:val="0084610C"/>
    <w:rsid w:val="00850B83"/>
    <w:rsid w:val="00872AA3"/>
    <w:rsid w:val="00873CE9"/>
    <w:rsid w:val="00873E91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E14DD"/>
    <w:rsid w:val="008E509A"/>
    <w:rsid w:val="008E7290"/>
    <w:rsid w:val="008F203E"/>
    <w:rsid w:val="008F23C7"/>
    <w:rsid w:val="008F4875"/>
    <w:rsid w:val="009205C1"/>
    <w:rsid w:val="009228FF"/>
    <w:rsid w:val="009262CA"/>
    <w:rsid w:val="00926638"/>
    <w:rsid w:val="0093422D"/>
    <w:rsid w:val="0094380D"/>
    <w:rsid w:val="00951AFF"/>
    <w:rsid w:val="00952DF8"/>
    <w:rsid w:val="00956A9F"/>
    <w:rsid w:val="00960A98"/>
    <w:rsid w:val="00960F94"/>
    <w:rsid w:val="00961808"/>
    <w:rsid w:val="009620BE"/>
    <w:rsid w:val="00975489"/>
    <w:rsid w:val="009770B5"/>
    <w:rsid w:val="009826BF"/>
    <w:rsid w:val="00983AB6"/>
    <w:rsid w:val="009978BF"/>
    <w:rsid w:val="009A363C"/>
    <w:rsid w:val="009A4A19"/>
    <w:rsid w:val="009A607B"/>
    <w:rsid w:val="009C71D3"/>
    <w:rsid w:val="009D30E0"/>
    <w:rsid w:val="009D365F"/>
    <w:rsid w:val="009D4070"/>
    <w:rsid w:val="009D7A25"/>
    <w:rsid w:val="009F0CF4"/>
    <w:rsid w:val="009F7CD3"/>
    <w:rsid w:val="00A02311"/>
    <w:rsid w:val="00A04518"/>
    <w:rsid w:val="00A04712"/>
    <w:rsid w:val="00A05175"/>
    <w:rsid w:val="00A1174D"/>
    <w:rsid w:val="00A202A7"/>
    <w:rsid w:val="00A229AA"/>
    <w:rsid w:val="00A266D9"/>
    <w:rsid w:val="00A4267A"/>
    <w:rsid w:val="00A433CF"/>
    <w:rsid w:val="00A6206C"/>
    <w:rsid w:val="00A66F24"/>
    <w:rsid w:val="00A70617"/>
    <w:rsid w:val="00A73E91"/>
    <w:rsid w:val="00A77849"/>
    <w:rsid w:val="00A81112"/>
    <w:rsid w:val="00A8125D"/>
    <w:rsid w:val="00A82A31"/>
    <w:rsid w:val="00A90DDF"/>
    <w:rsid w:val="00A95CCC"/>
    <w:rsid w:val="00AB0F70"/>
    <w:rsid w:val="00AB1C13"/>
    <w:rsid w:val="00AB3155"/>
    <w:rsid w:val="00AB6F37"/>
    <w:rsid w:val="00AC60E7"/>
    <w:rsid w:val="00AD76A1"/>
    <w:rsid w:val="00AF48A0"/>
    <w:rsid w:val="00AF6099"/>
    <w:rsid w:val="00AF6675"/>
    <w:rsid w:val="00B014C0"/>
    <w:rsid w:val="00B1029C"/>
    <w:rsid w:val="00B1034F"/>
    <w:rsid w:val="00B255FE"/>
    <w:rsid w:val="00B26D8D"/>
    <w:rsid w:val="00B35169"/>
    <w:rsid w:val="00B4055C"/>
    <w:rsid w:val="00B4428B"/>
    <w:rsid w:val="00B53650"/>
    <w:rsid w:val="00B64CDC"/>
    <w:rsid w:val="00B73FD1"/>
    <w:rsid w:val="00B8323B"/>
    <w:rsid w:val="00B83441"/>
    <w:rsid w:val="00B943C8"/>
    <w:rsid w:val="00BA658F"/>
    <w:rsid w:val="00BB5028"/>
    <w:rsid w:val="00BC2059"/>
    <w:rsid w:val="00BD1DA5"/>
    <w:rsid w:val="00BE3626"/>
    <w:rsid w:val="00BE4EA0"/>
    <w:rsid w:val="00BE698D"/>
    <w:rsid w:val="00BF0C92"/>
    <w:rsid w:val="00BF2E5E"/>
    <w:rsid w:val="00BF71D5"/>
    <w:rsid w:val="00C01498"/>
    <w:rsid w:val="00C10A32"/>
    <w:rsid w:val="00C1369B"/>
    <w:rsid w:val="00C21362"/>
    <w:rsid w:val="00C24087"/>
    <w:rsid w:val="00C27422"/>
    <w:rsid w:val="00C277E4"/>
    <w:rsid w:val="00C30541"/>
    <w:rsid w:val="00C30EAE"/>
    <w:rsid w:val="00C33BF7"/>
    <w:rsid w:val="00C44BE1"/>
    <w:rsid w:val="00C60D11"/>
    <w:rsid w:val="00C6161C"/>
    <w:rsid w:val="00C6193A"/>
    <w:rsid w:val="00C61D9E"/>
    <w:rsid w:val="00C620B8"/>
    <w:rsid w:val="00C70ECA"/>
    <w:rsid w:val="00C77787"/>
    <w:rsid w:val="00C8158F"/>
    <w:rsid w:val="00C8697D"/>
    <w:rsid w:val="00C902B1"/>
    <w:rsid w:val="00C96C8F"/>
    <w:rsid w:val="00CC0345"/>
    <w:rsid w:val="00CC1F5B"/>
    <w:rsid w:val="00CC7905"/>
    <w:rsid w:val="00CD1053"/>
    <w:rsid w:val="00CD7F1A"/>
    <w:rsid w:val="00CE21C8"/>
    <w:rsid w:val="00CE364A"/>
    <w:rsid w:val="00CE6A56"/>
    <w:rsid w:val="00CF5F7C"/>
    <w:rsid w:val="00D001FB"/>
    <w:rsid w:val="00D025AA"/>
    <w:rsid w:val="00D04214"/>
    <w:rsid w:val="00D042EA"/>
    <w:rsid w:val="00D0431F"/>
    <w:rsid w:val="00D12A6C"/>
    <w:rsid w:val="00D13486"/>
    <w:rsid w:val="00D14C8D"/>
    <w:rsid w:val="00D21214"/>
    <w:rsid w:val="00D367F1"/>
    <w:rsid w:val="00D4463C"/>
    <w:rsid w:val="00D46E4E"/>
    <w:rsid w:val="00D539D9"/>
    <w:rsid w:val="00D578DF"/>
    <w:rsid w:val="00D6761A"/>
    <w:rsid w:val="00D76D75"/>
    <w:rsid w:val="00D93245"/>
    <w:rsid w:val="00D942A2"/>
    <w:rsid w:val="00D9714A"/>
    <w:rsid w:val="00DA62C6"/>
    <w:rsid w:val="00DB1102"/>
    <w:rsid w:val="00DC15FC"/>
    <w:rsid w:val="00DC6C54"/>
    <w:rsid w:val="00DD224C"/>
    <w:rsid w:val="00E022AE"/>
    <w:rsid w:val="00E307C3"/>
    <w:rsid w:val="00E50328"/>
    <w:rsid w:val="00E54F7E"/>
    <w:rsid w:val="00E66E38"/>
    <w:rsid w:val="00E670E9"/>
    <w:rsid w:val="00E855F6"/>
    <w:rsid w:val="00E86182"/>
    <w:rsid w:val="00E86BE6"/>
    <w:rsid w:val="00E92F20"/>
    <w:rsid w:val="00E96C82"/>
    <w:rsid w:val="00EA2ADC"/>
    <w:rsid w:val="00EA3979"/>
    <w:rsid w:val="00EB1890"/>
    <w:rsid w:val="00EB2E83"/>
    <w:rsid w:val="00ED25E7"/>
    <w:rsid w:val="00EE2A13"/>
    <w:rsid w:val="00EF1035"/>
    <w:rsid w:val="00EF2307"/>
    <w:rsid w:val="00EF41DA"/>
    <w:rsid w:val="00F1090C"/>
    <w:rsid w:val="00F1414C"/>
    <w:rsid w:val="00F45596"/>
    <w:rsid w:val="00F51731"/>
    <w:rsid w:val="00F51ADC"/>
    <w:rsid w:val="00F53473"/>
    <w:rsid w:val="00F550A6"/>
    <w:rsid w:val="00F55250"/>
    <w:rsid w:val="00F63049"/>
    <w:rsid w:val="00F67953"/>
    <w:rsid w:val="00F7276C"/>
    <w:rsid w:val="00F81298"/>
    <w:rsid w:val="00F903CE"/>
    <w:rsid w:val="00F94AA7"/>
    <w:rsid w:val="00FA12A1"/>
    <w:rsid w:val="00FB1B19"/>
    <w:rsid w:val="00FB3A56"/>
    <w:rsid w:val="00FB56AE"/>
    <w:rsid w:val="00FB5B04"/>
    <w:rsid w:val="00FC473A"/>
    <w:rsid w:val="00FC5A16"/>
    <w:rsid w:val="00FC76BE"/>
    <w:rsid w:val="00FD68E2"/>
    <w:rsid w:val="00FD75E9"/>
    <w:rsid w:val="00FF26BF"/>
    <w:rsid w:val="00FF7A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4CD199A"/>
  <w15:docId w15:val="{3668037F-692A-45D9-A243-8C0CBF8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at-cloud.com/ThreatPortal/" TargetMode="External"/><Relationship Id="rId13" Type="http://schemas.openxmlformats.org/officeDocument/2006/relationships/hyperlink" Target="http://blog.checkpoint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://www.checkpoin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is.@checkpoint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heckpointsoftwar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log.checkpoint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hreatwiki.checkpoint.com/threatwiki/public.htm" TargetMode="External"/><Relationship Id="rId14" Type="http://schemas.openxmlformats.org/officeDocument/2006/relationships/hyperlink" Target="http://www.twitter.com/checkpointsw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0730-7133-492C-8AC2-62099902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4</cp:revision>
  <cp:lastPrinted>2016-04-26T08:44:00Z</cp:lastPrinted>
  <dcterms:created xsi:type="dcterms:W3CDTF">2016-05-19T05:27:00Z</dcterms:created>
  <dcterms:modified xsi:type="dcterms:W3CDTF">2016-05-20T06:21:00Z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11</vt:i4>
  </property>
  <property fmtid="{D5CDD505-2E9C-101B-9397-08002B2CF9AE}" pid="17" name="lqmsess">
    <vt:lpwstr>58d60fe4-e55f-40d4-8344-2ae9e3db5708</vt:lpwstr>
  </property>
</Properties>
</file>