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E" w:rsidRPr="00B35169" w:rsidRDefault="006A4BBA" w:rsidP="006A4BBA">
      <w:pPr>
        <w:pStyle w:val="Subtitle2"/>
        <w:ind w:left="0"/>
        <w:rPr>
          <w:lang w:val="fi-FI"/>
        </w:rPr>
      </w:pPr>
      <w:bookmarkStart w:id="0" w:name="OLE_LINK8"/>
      <w:bookmarkStart w:id="1" w:name="OLE_LINK14"/>
      <w:bookmarkStart w:id="2" w:name="OLE_LINK3"/>
      <w:bookmarkStart w:id="3" w:name="_GoBack"/>
      <w:bookmarkEnd w:id="3"/>
      <w:proofErr w:type="spellStart"/>
      <w:r>
        <w:rPr>
          <w:rStyle w:val="Voimakas"/>
          <w:b/>
          <w:bCs/>
          <w:lang w:val="fi-FI"/>
        </w:rPr>
        <w:t>Check</w:t>
      </w:r>
      <w:proofErr w:type="spellEnd"/>
      <w:r>
        <w:rPr>
          <w:rStyle w:val="Voimakas"/>
          <w:b/>
          <w:bCs/>
          <w:lang w:val="fi-FI"/>
        </w:rPr>
        <w:t xml:space="preserve"> Point</w:t>
      </w:r>
      <w:r w:rsidR="0088408D">
        <w:rPr>
          <w:rStyle w:val="Voimakas"/>
          <w:b/>
          <w:bCs/>
          <w:lang w:val="fi-FI"/>
        </w:rPr>
        <w:t xml:space="preserve"> varoittaa uudesta kiristyshaittaohjelmasta</w:t>
      </w:r>
    </w:p>
    <w:p w:rsidR="002560B6" w:rsidRPr="0012794D" w:rsidRDefault="0088408D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proofErr w:type="spellStart"/>
      <w:r>
        <w:rPr>
          <w:rFonts w:cs="Arial"/>
          <w:sz w:val="32"/>
          <w:szCs w:val="28"/>
          <w:lang w:val="fi-FI"/>
        </w:rPr>
        <w:t>CryptXXX</w:t>
      </w:r>
      <w:proofErr w:type="spellEnd"/>
      <w:r>
        <w:rPr>
          <w:rFonts w:cs="Arial"/>
          <w:sz w:val="32"/>
          <w:szCs w:val="28"/>
          <w:lang w:val="fi-FI"/>
        </w:rPr>
        <w:t xml:space="preserve"> kulkee </w:t>
      </w:r>
      <w:proofErr w:type="spellStart"/>
      <w:r>
        <w:rPr>
          <w:rFonts w:cs="Arial"/>
          <w:sz w:val="32"/>
          <w:szCs w:val="28"/>
          <w:lang w:val="fi-FI"/>
        </w:rPr>
        <w:t>Revetonin</w:t>
      </w:r>
      <w:proofErr w:type="spellEnd"/>
      <w:r>
        <w:rPr>
          <w:rFonts w:cs="Arial"/>
          <w:sz w:val="32"/>
          <w:szCs w:val="28"/>
          <w:lang w:val="fi-FI"/>
        </w:rPr>
        <w:t xml:space="preserve"> jalanjäljillä</w:t>
      </w:r>
    </w:p>
    <w:p w:rsidR="002560B6" w:rsidRPr="0012794D" w:rsidRDefault="0088408D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4" w:name="OLE_LINK10"/>
      <w:bookmarkEnd w:id="0"/>
      <w:proofErr w:type="spellStart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Reveton</w:t>
      </w:r>
      <w:proofErr w:type="spellEnd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-kiristyshaittaohjelma mellasti Suomessakin vuosina 2012-2013, jolloin se lukitsi satoja tietokoneita päivässä ja vaati lunnaita </w:t>
      </w:r>
      <w:r w:rsidR="007B7B6A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Suomen</w:t>
      </w:r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poliisin nimissä. Nyt havaittu uusi </w:t>
      </w:r>
      <w:proofErr w:type="spellStart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CryptXXX</w:t>
      </w:r>
      <w:proofErr w:type="spellEnd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on </w:t>
      </w:r>
      <w:proofErr w:type="spellStart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samantyyppinen</w:t>
      </w:r>
      <w:proofErr w:type="spellEnd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.</w:t>
      </w:r>
    </w:p>
    <w:bookmarkEnd w:id="1"/>
    <w:bookmarkEnd w:id="4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7B7B6A" w:rsidRDefault="008E1F38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8E1F38">
        <w:rPr>
          <w:rFonts w:asciiTheme="minorHAnsi" w:hAnsiTheme="minorHAnsi"/>
          <w:b/>
          <w:sz w:val="22"/>
          <w:szCs w:val="22"/>
          <w:lang w:val="fi-FI"/>
        </w:rPr>
        <w:t>Espoo 29.4.2016</w:t>
      </w:r>
      <w:r>
        <w:rPr>
          <w:rFonts w:asciiTheme="minorHAnsi" w:hAnsiTheme="minorHAnsi"/>
          <w:sz w:val="22"/>
          <w:szCs w:val="22"/>
          <w:lang w:val="fi-FI"/>
        </w:rPr>
        <w:t xml:space="preserve"> - </w:t>
      </w:r>
      <w:proofErr w:type="spellStart"/>
      <w:r w:rsidR="0088408D" w:rsidRPr="0088408D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88408D">
        <w:rPr>
          <w:rFonts w:asciiTheme="minorHAnsi" w:hAnsiTheme="minorHAnsi"/>
          <w:sz w:val="22"/>
          <w:szCs w:val="22"/>
          <w:lang w:val="fi-FI"/>
        </w:rPr>
        <w:t xml:space="preserve"> Pointin tietoturvatutkijat havaitsivat </w:t>
      </w:r>
      <w:proofErr w:type="spellStart"/>
      <w:r w:rsidR="0088408D">
        <w:rPr>
          <w:rFonts w:asciiTheme="minorHAnsi" w:hAnsiTheme="minorHAnsi"/>
          <w:sz w:val="22"/>
          <w:szCs w:val="22"/>
          <w:lang w:val="fi-FI"/>
        </w:rPr>
        <w:t>CryptXXX:n</w:t>
      </w:r>
      <w:proofErr w:type="spellEnd"/>
      <w:r w:rsidR="0088408D">
        <w:rPr>
          <w:rFonts w:asciiTheme="minorHAnsi" w:hAnsiTheme="minorHAnsi"/>
          <w:sz w:val="22"/>
          <w:szCs w:val="22"/>
          <w:lang w:val="fi-FI"/>
        </w:rPr>
        <w:t xml:space="preserve"> ensi kerran maaliskuussa, jolloin se laskeutui kohteeseensa </w:t>
      </w:r>
      <w:proofErr w:type="spellStart"/>
      <w:r w:rsidR="0088408D">
        <w:rPr>
          <w:rFonts w:asciiTheme="minorHAnsi" w:hAnsiTheme="minorHAnsi"/>
          <w:sz w:val="22"/>
          <w:szCs w:val="22"/>
          <w:lang w:val="fi-FI"/>
        </w:rPr>
        <w:t>Angler</w:t>
      </w:r>
      <w:proofErr w:type="spellEnd"/>
      <w:r w:rsidR="0088408D"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 w:rsidR="0088408D">
        <w:rPr>
          <w:rFonts w:asciiTheme="minorHAnsi" w:hAnsiTheme="minorHAnsi"/>
          <w:sz w:val="22"/>
          <w:szCs w:val="22"/>
          <w:lang w:val="fi-FI"/>
        </w:rPr>
        <w:t>Exploit</w:t>
      </w:r>
      <w:proofErr w:type="spellEnd"/>
      <w:r w:rsidR="0088408D">
        <w:rPr>
          <w:rFonts w:asciiTheme="minorHAnsi" w:hAnsiTheme="minorHAnsi"/>
          <w:sz w:val="22"/>
          <w:szCs w:val="22"/>
          <w:lang w:val="fi-FI"/>
        </w:rPr>
        <w:t xml:space="preserve"> Kitin kautta ja </w:t>
      </w:r>
      <w:proofErr w:type="spellStart"/>
      <w:r w:rsidR="0088408D">
        <w:rPr>
          <w:rFonts w:asciiTheme="minorHAnsi" w:hAnsiTheme="minorHAnsi"/>
          <w:sz w:val="22"/>
          <w:szCs w:val="22"/>
          <w:lang w:val="fi-FI"/>
        </w:rPr>
        <w:t>Bedep</w:t>
      </w:r>
      <w:proofErr w:type="spellEnd"/>
      <w:r w:rsidR="0088408D">
        <w:rPr>
          <w:rFonts w:asciiTheme="minorHAnsi" w:hAnsiTheme="minorHAnsi"/>
          <w:sz w:val="22"/>
          <w:szCs w:val="22"/>
          <w:lang w:val="fi-FI"/>
        </w:rPr>
        <w:t xml:space="preserve">-troijalaisen välityksellä. </w:t>
      </w:r>
      <w:proofErr w:type="spellStart"/>
      <w:r w:rsidR="0088408D">
        <w:rPr>
          <w:rFonts w:asciiTheme="minorHAnsi" w:hAnsiTheme="minorHAnsi"/>
          <w:sz w:val="22"/>
          <w:szCs w:val="22"/>
          <w:lang w:val="fi-FI"/>
        </w:rPr>
        <w:t>Kiristyshaitake</w:t>
      </w:r>
      <w:proofErr w:type="spellEnd"/>
      <w:r w:rsidR="0088408D">
        <w:rPr>
          <w:rFonts w:asciiTheme="minorHAnsi" w:hAnsiTheme="minorHAnsi"/>
          <w:sz w:val="22"/>
          <w:szCs w:val="22"/>
          <w:lang w:val="fi-FI"/>
        </w:rPr>
        <w:t xml:space="preserve"> vaatii 500 dollarin sakkoa</w:t>
      </w:r>
      <w:r w:rsidR="007B7B6A">
        <w:rPr>
          <w:rFonts w:asciiTheme="minorHAnsi" w:hAnsiTheme="minorHAnsi"/>
          <w:sz w:val="22"/>
          <w:szCs w:val="22"/>
          <w:lang w:val="fi-FI"/>
        </w:rPr>
        <w:t xml:space="preserve"> ja tarjoaa mahdollisuutta pelastaa yksi tiedosto ilmaiseksi.</w:t>
      </w:r>
      <w:r w:rsidR="00067F91">
        <w:rPr>
          <w:rFonts w:asciiTheme="minorHAnsi" w:hAnsiTheme="minorHAnsi"/>
          <w:sz w:val="22"/>
          <w:szCs w:val="22"/>
          <w:lang w:val="fi-FI"/>
        </w:rPr>
        <w:t xml:space="preserve"> Jos lunnaita ei </w:t>
      </w:r>
      <w:r w:rsidR="002F0DBF">
        <w:rPr>
          <w:rFonts w:asciiTheme="minorHAnsi" w:hAnsiTheme="minorHAnsi"/>
          <w:sz w:val="22"/>
          <w:szCs w:val="22"/>
          <w:lang w:val="fi-FI"/>
        </w:rPr>
        <w:t xml:space="preserve">makseta </w:t>
      </w:r>
      <w:r w:rsidR="005F5850">
        <w:rPr>
          <w:rFonts w:asciiTheme="minorHAnsi" w:hAnsiTheme="minorHAnsi"/>
          <w:sz w:val="22"/>
          <w:szCs w:val="22"/>
          <w:lang w:val="fi-FI"/>
        </w:rPr>
        <w:t>muutamassa päivässä</w:t>
      </w:r>
      <w:r w:rsidR="00067F91">
        <w:rPr>
          <w:rFonts w:asciiTheme="minorHAnsi" w:hAnsiTheme="minorHAnsi"/>
          <w:sz w:val="22"/>
          <w:szCs w:val="22"/>
          <w:lang w:val="fi-FI"/>
        </w:rPr>
        <w:t>, vaatimus kaksinkertaistuu.</w:t>
      </w:r>
    </w:p>
    <w:p w:rsidR="007B7B6A" w:rsidRDefault="007B7B6A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ab/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CryptXXX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on ohjelmoitu samalla Delphi-ohjelmointikielellä ja se toimii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samantyyppisesti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kuin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Reveton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Pointin tutkijat näkevät yhteyksiä myös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Crypt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XXX:n</w:t>
      </w:r>
      <w:r w:rsidR="005F5850">
        <w:rPr>
          <w:rFonts w:asciiTheme="minorHAnsi" w:hAnsiTheme="minorHAnsi"/>
          <w:sz w:val="22"/>
          <w:szCs w:val="22"/>
          <w:lang w:val="fi-FI"/>
        </w:rPr>
        <w:t xml:space="preserve"> sekä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Angler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EK:n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ja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Bedepin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laatijoiden välillä.</w:t>
      </w:r>
    </w:p>
    <w:p w:rsidR="007B7B6A" w:rsidRDefault="007B7B6A" w:rsidP="007B7B6A">
      <w:pPr>
        <w:ind w:left="0" w:firstLine="72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Angler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EK oli Suomen yleisin yritysverkoista löytynyt haittaohjelma maaliskuussa.</w:t>
      </w:r>
    </w:p>
    <w:p w:rsidR="007B7B6A" w:rsidRDefault="007B7B6A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7B7B6A" w:rsidRDefault="007B7B6A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ab/>
        <w:t xml:space="preserve">Lisätietoja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CryptXXX:stä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Pointin blogista: </w:t>
      </w:r>
      <w:hyperlink r:id="rId8" w:history="1">
        <w:r w:rsidRPr="007B7B6A">
          <w:rPr>
            <w:rStyle w:val="Hyperlinkki"/>
            <w:rFonts w:asciiTheme="minorHAnsi" w:hAnsiTheme="minorHAnsi"/>
            <w:sz w:val="22"/>
            <w:szCs w:val="22"/>
            <w:lang w:val="fi-FI"/>
          </w:rPr>
          <w:t>http://blog.checkpoint.com/2016/04/26/check-point-threat-alert-cryptxxx-ransomware/</w:t>
        </w:r>
      </w:hyperlink>
    </w:p>
    <w:p w:rsidR="0012753F" w:rsidRPr="007B7B6A" w:rsidRDefault="007B7B6A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777C52" w:rsidRPr="00CE6A56" w:rsidRDefault="00D578DF" w:rsidP="00777C52">
      <w:pPr>
        <w:spacing w:line="360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Lisätie</w:t>
      </w:r>
      <w:r w:rsidR="005B19B4">
        <w:rPr>
          <w:rFonts w:asciiTheme="minorHAnsi" w:hAnsiTheme="minorHAnsi" w:cs="Arial"/>
          <w:b/>
          <w:sz w:val="22"/>
          <w:szCs w:val="22"/>
          <w:lang w:val="fi-FI"/>
        </w:rPr>
        <w:t xml:space="preserve">dot </w:t>
      </w:r>
      <w:r w:rsidR="00042740">
        <w:rPr>
          <w:rFonts w:asciiTheme="minorHAnsi" w:hAnsiTheme="minorHAnsi" w:cs="Arial"/>
          <w:b/>
          <w:sz w:val="22"/>
          <w:szCs w:val="22"/>
          <w:lang w:val="fi-FI"/>
        </w:rPr>
        <w:t>myös</w:t>
      </w: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:</w:t>
      </w:r>
    </w:p>
    <w:p w:rsidR="00D578DF" w:rsidRPr="00CE6A56" w:rsidRDefault="00D578DF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OSG Viestintä, Maija Rauha, </w:t>
      </w:r>
      <w:hyperlink r:id="rId9" w:history="1">
        <w:r w:rsidRPr="00CE6A56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maija.rauha@osg.fi</w:t>
        </w:r>
      </w:hyperlink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, p. 0400 630 065 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proofErr w:type="spellStart"/>
      <w:r w:rsidRPr="0012794D">
        <w:rPr>
          <w:rFonts w:cs="Arial"/>
          <w:color w:val="auto"/>
          <w:sz w:val="20"/>
        </w:rPr>
        <w:t>Seuraa</w:t>
      </w:r>
      <w:proofErr w:type="spellEnd"/>
      <w:r w:rsidRPr="0012794D">
        <w:rPr>
          <w:rFonts w:cs="Arial"/>
          <w:color w:val="auto"/>
          <w:sz w:val="20"/>
        </w:rPr>
        <w:t xml:space="preserve"> Check </w:t>
      </w:r>
      <w:proofErr w:type="spellStart"/>
      <w:r w:rsidRPr="0012794D">
        <w:rPr>
          <w:rFonts w:cs="Arial"/>
          <w:color w:val="auto"/>
          <w:sz w:val="20"/>
        </w:rPr>
        <w:t>Pointia</w:t>
      </w:r>
      <w:proofErr w:type="spellEnd"/>
      <w:r w:rsidRPr="0012794D">
        <w:rPr>
          <w:rFonts w:cs="Arial"/>
          <w:color w:val="auto"/>
          <w:sz w:val="20"/>
        </w:rPr>
        <w:t>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5" w:name="OLE_LINK7"/>
      <w:r w:rsidRPr="0012794D">
        <w:rPr>
          <w:rFonts w:cs="Arial"/>
          <w:b w:val="0"/>
          <w:sz w:val="20"/>
        </w:rPr>
        <w:t xml:space="preserve">Check </w:t>
      </w:r>
      <w:proofErr w:type="spellStart"/>
      <w:r w:rsidRPr="0012794D">
        <w:rPr>
          <w:rFonts w:cs="Arial"/>
          <w:b w:val="0"/>
          <w:sz w:val="20"/>
        </w:rPr>
        <w:t>Pointin</w:t>
      </w:r>
      <w:proofErr w:type="spellEnd"/>
      <w:r w:rsidRPr="0012794D">
        <w:rPr>
          <w:rFonts w:cs="Arial"/>
          <w:b w:val="0"/>
          <w:sz w:val="20"/>
        </w:rPr>
        <w:t xml:space="preserve"> </w:t>
      </w:r>
      <w:proofErr w:type="spellStart"/>
      <w:r w:rsidRPr="0012794D">
        <w:rPr>
          <w:rFonts w:cs="Arial"/>
          <w:b w:val="0"/>
          <w:sz w:val="20"/>
        </w:rPr>
        <w:t>blogi</w:t>
      </w:r>
      <w:proofErr w:type="spellEnd"/>
      <w:r w:rsidRPr="0012794D">
        <w:rPr>
          <w:rFonts w:cs="Arial"/>
          <w:b w:val="0"/>
          <w:sz w:val="20"/>
        </w:rPr>
        <w:t xml:space="preserve">: </w:t>
      </w:r>
      <w:hyperlink r:id="rId10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5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1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2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3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2560B6" w:rsidRPr="00913149" w:rsidRDefault="00872AA3" w:rsidP="00D025AA">
      <w:pPr>
        <w:ind w:left="0"/>
        <w:rPr>
          <w:rFonts w:asciiTheme="minorHAnsi" w:hAnsiTheme="minorHAnsi"/>
          <w:i/>
          <w:sz w:val="22"/>
          <w:szCs w:val="28"/>
        </w:rPr>
      </w:pPr>
      <w:r w:rsidRPr="0012794D">
        <w:rPr>
          <w:rFonts w:cs="Arial"/>
          <w:b/>
          <w:bCs/>
          <w:sz w:val="20"/>
        </w:rPr>
        <w:t>Check Point Software Technologies Ltd.</w:t>
      </w:r>
      <w:r w:rsidRPr="0012794D">
        <w:rPr>
          <w:rFonts w:cs="Arial"/>
          <w:sz w:val="20"/>
        </w:rPr>
        <w:br/>
        <w:t xml:space="preserve">Check Point Software Technologies Ltd. </w:t>
      </w:r>
      <w:r w:rsidRPr="0012794D">
        <w:rPr>
          <w:rFonts w:cs="Arial"/>
          <w:sz w:val="20"/>
          <w:lang w:val="fi-FI"/>
        </w:rPr>
        <w:t>(</w:t>
      </w:r>
      <w:hyperlink r:id="rId14" w:history="1">
        <w:r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Pr="0012794D">
        <w:rPr>
          <w:rFonts w:cs="Arial"/>
          <w:sz w:val="20"/>
          <w:lang w:val="fi-FI"/>
        </w:rPr>
        <w:t xml:space="preserve">) on maailman suurin yksinomaan tietoturvaan keskittynyt yhtiö. Se on alan edelläkävijä ratkaisuillaan, jotka torjuvat asiakkaisiin kohdistuvat kyberhyökkäykset havaiten haittaohjelmat ja muut tunkeutujat ainutlaatuisen tehokkaasti.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Pointin täydellinen tietoturva-arkkitehtuuri suojaa yritysverkot mobiililaitteisiin asti, ja sen ratkaisuja ohjataan kattavan ja intuitiivisen hallintajärjestelmän kautta.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 huolehtii yli 100 000 yrityksen ja yhteisön tietoturvatarpeista organisaation koosta riippumatta. </w:t>
      </w:r>
      <w:r w:rsidRPr="0012794D">
        <w:rPr>
          <w:rFonts w:cs="Arial"/>
          <w:sz w:val="20"/>
        </w:rPr>
        <w:t>At Check Point, we secure the future.</w:t>
      </w:r>
    </w:p>
    <w:sectPr w:rsidR="002560B6" w:rsidRPr="00913149" w:rsidSect="007E64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E1" w:rsidRDefault="00F008E1">
      <w:r>
        <w:separator/>
      </w:r>
    </w:p>
    <w:p w:rsidR="00F008E1" w:rsidRDefault="00F008E1"/>
  </w:endnote>
  <w:endnote w:type="continuationSeparator" w:id="0">
    <w:p w:rsidR="00F008E1" w:rsidRDefault="00F008E1">
      <w:r>
        <w:continuationSeparator/>
      </w:r>
    </w:p>
    <w:p w:rsidR="00F008E1" w:rsidRDefault="00F00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7B7B6A">
      <w:rPr>
        <w:rStyle w:val="Sivunumero"/>
        <w:rFonts w:cs="Arial"/>
        <w:noProof/>
        <w:color w:val="808080"/>
        <w:sz w:val="16"/>
        <w:szCs w:val="16"/>
      </w:rPr>
      <w:t>3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6D451F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E1" w:rsidRDefault="00F008E1">
      <w:r>
        <w:separator/>
      </w:r>
    </w:p>
    <w:p w:rsidR="00F008E1" w:rsidRDefault="00F008E1"/>
  </w:footnote>
  <w:footnote w:type="continuationSeparator" w:id="0">
    <w:p w:rsidR="00F008E1" w:rsidRDefault="00F008E1">
      <w:r>
        <w:continuationSeparator/>
      </w:r>
    </w:p>
    <w:p w:rsidR="00F008E1" w:rsidRDefault="00F00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22A04"/>
    <w:rsid w:val="000322E0"/>
    <w:rsid w:val="00033E0A"/>
    <w:rsid w:val="00040216"/>
    <w:rsid w:val="000414F2"/>
    <w:rsid w:val="00042740"/>
    <w:rsid w:val="0004442A"/>
    <w:rsid w:val="00045369"/>
    <w:rsid w:val="00055B86"/>
    <w:rsid w:val="00056272"/>
    <w:rsid w:val="00064017"/>
    <w:rsid w:val="00067F91"/>
    <w:rsid w:val="000715C9"/>
    <w:rsid w:val="000722CF"/>
    <w:rsid w:val="000734E3"/>
    <w:rsid w:val="00090146"/>
    <w:rsid w:val="00094C38"/>
    <w:rsid w:val="000A0172"/>
    <w:rsid w:val="000A06E5"/>
    <w:rsid w:val="000A19D3"/>
    <w:rsid w:val="000A6BA0"/>
    <w:rsid w:val="000C36AA"/>
    <w:rsid w:val="000D1B03"/>
    <w:rsid w:val="000D3F87"/>
    <w:rsid w:val="000D4F46"/>
    <w:rsid w:val="000E144E"/>
    <w:rsid w:val="000E19A8"/>
    <w:rsid w:val="000F13D6"/>
    <w:rsid w:val="0010433D"/>
    <w:rsid w:val="00106EC4"/>
    <w:rsid w:val="001209CA"/>
    <w:rsid w:val="00121DC0"/>
    <w:rsid w:val="00125FB6"/>
    <w:rsid w:val="00127261"/>
    <w:rsid w:val="0012753F"/>
    <w:rsid w:val="001276EC"/>
    <w:rsid w:val="0012794D"/>
    <w:rsid w:val="001361AD"/>
    <w:rsid w:val="00144687"/>
    <w:rsid w:val="00153519"/>
    <w:rsid w:val="0016690E"/>
    <w:rsid w:val="00172725"/>
    <w:rsid w:val="001828F0"/>
    <w:rsid w:val="001855FF"/>
    <w:rsid w:val="001966DD"/>
    <w:rsid w:val="001A46E2"/>
    <w:rsid w:val="001B2077"/>
    <w:rsid w:val="001B4426"/>
    <w:rsid w:val="001C33D1"/>
    <w:rsid w:val="001C48B3"/>
    <w:rsid w:val="001C6233"/>
    <w:rsid w:val="001D63D0"/>
    <w:rsid w:val="001D6FED"/>
    <w:rsid w:val="00203E2E"/>
    <w:rsid w:val="00212B84"/>
    <w:rsid w:val="00217EEF"/>
    <w:rsid w:val="002232D4"/>
    <w:rsid w:val="00223A35"/>
    <w:rsid w:val="002312EE"/>
    <w:rsid w:val="0023334C"/>
    <w:rsid w:val="00233C28"/>
    <w:rsid w:val="00240C79"/>
    <w:rsid w:val="00242EE4"/>
    <w:rsid w:val="0024625B"/>
    <w:rsid w:val="00253A75"/>
    <w:rsid w:val="002560B6"/>
    <w:rsid w:val="00265879"/>
    <w:rsid w:val="002658CC"/>
    <w:rsid w:val="00267C5B"/>
    <w:rsid w:val="00274371"/>
    <w:rsid w:val="002812FE"/>
    <w:rsid w:val="00283A43"/>
    <w:rsid w:val="0029151C"/>
    <w:rsid w:val="002962EC"/>
    <w:rsid w:val="002A420A"/>
    <w:rsid w:val="002B43B3"/>
    <w:rsid w:val="002C2EDB"/>
    <w:rsid w:val="002C65A5"/>
    <w:rsid w:val="002D1AD6"/>
    <w:rsid w:val="002D1D78"/>
    <w:rsid w:val="002D2C2A"/>
    <w:rsid w:val="002E1DA0"/>
    <w:rsid w:val="002E378E"/>
    <w:rsid w:val="002F0DBF"/>
    <w:rsid w:val="002F44CD"/>
    <w:rsid w:val="003071E1"/>
    <w:rsid w:val="0031716E"/>
    <w:rsid w:val="00325684"/>
    <w:rsid w:val="00327472"/>
    <w:rsid w:val="003302E1"/>
    <w:rsid w:val="00330B46"/>
    <w:rsid w:val="0033626F"/>
    <w:rsid w:val="00340AB2"/>
    <w:rsid w:val="0035527A"/>
    <w:rsid w:val="00355432"/>
    <w:rsid w:val="00367ECB"/>
    <w:rsid w:val="00397F54"/>
    <w:rsid w:val="003A5C48"/>
    <w:rsid w:val="003C4CFF"/>
    <w:rsid w:val="003C625D"/>
    <w:rsid w:val="003D288C"/>
    <w:rsid w:val="003D3E30"/>
    <w:rsid w:val="003D5460"/>
    <w:rsid w:val="003D744B"/>
    <w:rsid w:val="003D7666"/>
    <w:rsid w:val="003E6974"/>
    <w:rsid w:val="003F62AE"/>
    <w:rsid w:val="004031AB"/>
    <w:rsid w:val="00403778"/>
    <w:rsid w:val="0041037D"/>
    <w:rsid w:val="004151CC"/>
    <w:rsid w:val="00416BEA"/>
    <w:rsid w:val="00416F6D"/>
    <w:rsid w:val="004404ED"/>
    <w:rsid w:val="00446180"/>
    <w:rsid w:val="0045062C"/>
    <w:rsid w:val="00460EEE"/>
    <w:rsid w:val="00462CA1"/>
    <w:rsid w:val="00467CD8"/>
    <w:rsid w:val="00470268"/>
    <w:rsid w:val="004753C4"/>
    <w:rsid w:val="004821BD"/>
    <w:rsid w:val="00491F55"/>
    <w:rsid w:val="00495529"/>
    <w:rsid w:val="00495A8F"/>
    <w:rsid w:val="004A1B07"/>
    <w:rsid w:val="004A2B92"/>
    <w:rsid w:val="004A7520"/>
    <w:rsid w:val="004B0E48"/>
    <w:rsid w:val="004B4E29"/>
    <w:rsid w:val="004C3332"/>
    <w:rsid w:val="004D2F1E"/>
    <w:rsid w:val="004D5461"/>
    <w:rsid w:val="004E3317"/>
    <w:rsid w:val="004F11B7"/>
    <w:rsid w:val="004F52B4"/>
    <w:rsid w:val="00521B9F"/>
    <w:rsid w:val="005235E2"/>
    <w:rsid w:val="00531D56"/>
    <w:rsid w:val="00533A05"/>
    <w:rsid w:val="00533F5D"/>
    <w:rsid w:val="005359B1"/>
    <w:rsid w:val="00543991"/>
    <w:rsid w:val="00550FB3"/>
    <w:rsid w:val="005567ED"/>
    <w:rsid w:val="00560542"/>
    <w:rsid w:val="00560BBB"/>
    <w:rsid w:val="00560C30"/>
    <w:rsid w:val="005742D5"/>
    <w:rsid w:val="00576469"/>
    <w:rsid w:val="00576694"/>
    <w:rsid w:val="005900CA"/>
    <w:rsid w:val="00596AE3"/>
    <w:rsid w:val="005A29EF"/>
    <w:rsid w:val="005A5A1A"/>
    <w:rsid w:val="005B19B4"/>
    <w:rsid w:val="005B29E8"/>
    <w:rsid w:val="005B34B9"/>
    <w:rsid w:val="005B452D"/>
    <w:rsid w:val="005B4A44"/>
    <w:rsid w:val="005C430A"/>
    <w:rsid w:val="005E08B1"/>
    <w:rsid w:val="005E0E6D"/>
    <w:rsid w:val="005E5E71"/>
    <w:rsid w:val="005F4F3F"/>
    <w:rsid w:val="005F5850"/>
    <w:rsid w:val="005F7742"/>
    <w:rsid w:val="00612A75"/>
    <w:rsid w:val="00613455"/>
    <w:rsid w:val="006219F6"/>
    <w:rsid w:val="00630AB8"/>
    <w:rsid w:val="00632289"/>
    <w:rsid w:val="00633A5C"/>
    <w:rsid w:val="006402A9"/>
    <w:rsid w:val="0064379B"/>
    <w:rsid w:val="00644A99"/>
    <w:rsid w:val="0065395D"/>
    <w:rsid w:val="006630D4"/>
    <w:rsid w:val="0066350B"/>
    <w:rsid w:val="006950FF"/>
    <w:rsid w:val="006A297C"/>
    <w:rsid w:val="006A4BBA"/>
    <w:rsid w:val="006B290F"/>
    <w:rsid w:val="006B6B11"/>
    <w:rsid w:val="006C33C3"/>
    <w:rsid w:val="006D451F"/>
    <w:rsid w:val="006D51ED"/>
    <w:rsid w:val="006D54EB"/>
    <w:rsid w:val="006E6D1F"/>
    <w:rsid w:val="006E7890"/>
    <w:rsid w:val="006E7E59"/>
    <w:rsid w:val="006F0DDE"/>
    <w:rsid w:val="006F447B"/>
    <w:rsid w:val="006F471C"/>
    <w:rsid w:val="006F4CC3"/>
    <w:rsid w:val="007037A0"/>
    <w:rsid w:val="007062FC"/>
    <w:rsid w:val="0071216A"/>
    <w:rsid w:val="00742B34"/>
    <w:rsid w:val="007434B2"/>
    <w:rsid w:val="00760F63"/>
    <w:rsid w:val="00763E0D"/>
    <w:rsid w:val="00767A37"/>
    <w:rsid w:val="00771AD7"/>
    <w:rsid w:val="00771B42"/>
    <w:rsid w:val="00777C52"/>
    <w:rsid w:val="0078087D"/>
    <w:rsid w:val="00781476"/>
    <w:rsid w:val="007842C4"/>
    <w:rsid w:val="007A07CB"/>
    <w:rsid w:val="007A681D"/>
    <w:rsid w:val="007A6845"/>
    <w:rsid w:val="007B0EC3"/>
    <w:rsid w:val="007B7B6A"/>
    <w:rsid w:val="007C1868"/>
    <w:rsid w:val="007E2B71"/>
    <w:rsid w:val="007E3EA3"/>
    <w:rsid w:val="007E6473"/>
    <w:rsid w:val="00800C77"/>
    <w:rsid w:val="008022CB"/>
    <w:rsid w:val="00805D3C"/>
    <w:rsid w:val="00821313"/>
    <w:rsid w:val="008218D3"/>
    <w:rsid w:val="0083084B"/>
    <w:rsid w:val="00834945"/>
    <w:rsid w:val="00842679"/>
    <w:rsid w:val="0084610C"/>
    <w:rsid w:val="00850B83"/>
    <w:rsid w:val="00872AA3"/>
    <w:rsid w:val="00873CE9"/>
    <w:rsid w:val="00873E91"/>
    <w:rsid w:val="008754DB"/>
    <w:rsid w:val="008763C4"/>
    <w:rsid w:val="008770C9"/>
    <w:rsid w:val="0088408D"/>
    <w:rsid w:val="00886500"/>
    <w:rsid w:val="008A5B0E"/>
    <w:rsid w:val="008B2913"/>
    <w:rsid w:val="008C3AD7"/>
    <w:rsid w:val="008C4095"/>
    <w:rsid w:val="008D0DB8"/>
    <w:rsid w:val="008E14DD"/>
    <w:rsid w:val="008E1F38"/>
    <w:rsid w:val="008E509A"/>
    <w:rsid w:val="008E7290"/>
    <w:rsid w:val="008F203E"/>
    <w:rsid w:val="008F23C7"/>
    <w:rsid w:val="009205C1"/>
    <w:rsid w:val="009228FF"/>
    <w:rsid w:val="009262CA"/>
    <w:rsid w:val="00926638"/>
    <w:rsid w:val="0094380D"/>
    <w:rsid w:val="00951AFF"/>
    <w:rsid w:val="00952DF8"/>
    <w:rsid w:val="00956A9F"/>
    <w:rsid w:val="00960A98"/>
    <w:rsid w:val="00960F94"/>
    <w:rsid w:val="00961808"/>
    <w:rsid w:val="009620BE"/>
    <w:rsid w:val="00975489"/>
    <w:rsid w:val="009770B5"/>
    <w:rsid w:val="009826BF"/>
    <w:rsid w:val="009978BF"/>
    <w:rsid w:val="009A363C"/>
    <w:rsid w:val="009A4A19"/>
    <w:rsid w:val="009A607B"/>
    <w:rsid w:val="009C71D3"/>
    <w:rsid w:val="009D30E0"/>
    <w:rsid w:val="009D365F"/>
    <w:rsid w:val="009D4070"/>
    <w:rsid w:val="009D7A25"/>
    <w:rsid w:val="009F0CF4"/>
    <w:rsid w:val="009F7CD3"/>
    <w:rsid w:val="00A02311"/>
    <w:rsid w:val="00A04518"/>
    <w:rsid w:val="00A04712"/>
    <w:rsid w:val="00A1174D"/>
    <w:rsid w:val="00A202A7"/>
    <w:rsid w:val="00A229AA"/>
    <w:rsid w:val="00A266D9"/>
    <w:rsid w:val="00A4267A"/>
    <w:rsid w:val="00A433CF"/>
    <w:rsid w:val="00A66F24"/>
    <w:rsid w:val="00A70617"/>
    <w:rsid w:val="00A73E91"/>
    <w:rsid w:val="00A77849"/>
    <w:rsid w:val="00A81112"/>
    <w:rsid w:val="00A8125D"/>
    <w:rsid w:val="00A82A31"/>
    <w:rsid w:val="00A90DDF"/>
    <w:rsid w:val="00A95CCC"/>
    <w:rsid w:val="00AB0F70"/>
    <w:rsid w:val="00AB1C13"/>
    <w:rsid w:val="00AB3155"/>
    <w:rsid w:val="00AB6F37"/>
    <w:rsid w:val="00AC60E7"/>
    <w:rsid w:val="00AD76A1"/>
    <w:rsid w:val="00AF48A0"/>
    <w:rsid w:val="00AF6099"/>
    <w:rsid w:val="00AF6675"/>
    <w:rsid w:val="00B014C0"/>
    <w:rsid w:val="00B1029C"/>
    <w:rsid w:val="00B1034F"/>
    <w:rsid w:val="00B255FE"/>
    <w:rsid w:val="00B26D8D"/>
    <w:rsid w:val="00B35169"/>
    <w:rsid w:val="00B4055C"/>
    <w:rsid w:val="00B4428B"/>
    <w:rsid w:val="00B53650"/>
    <w:rsid w:val="00B64CDC"/>
    <w:rsid w:val="00B73FD1"/>
    <w:rsid w:val="00B8323B"/>
    <w:rsid w:val="00B83441"/>
    <w:rsid w:val="00B943C8"/>
    <w:rsid w:val="00BB5028"/>
    <w:rsid w:val="00BC2059"/>
    <w:rsid w:val="00BD1DA5"/>
    <w:rsid w:val="00BE3626"/>
    <w:rsid w:val="00BE4EA0"/>
    <w:rsid w:val="00BE698D"/>
    <w:rsid w:val="00BF0C92"/>
    <w:rsid w:val="00C01498"/>
    <w:rsid w:val="00C10A32"/>
    <w:rsid w:val="00C1369B"/>
    <w:rsid w:val="00C21362"/>
    <w:rsid w:val="00C24087"/>
    <w:rsid w:val="00C27422"/>
    <w:rsid w:val="00C277E4"/>
    <w:rsid w:val="00C30541"/>
    <w:rsid w:val="00C30EAE"/>
    <w:rsid w:val="00C33BF7"/>
    <w:rsid w:val="00C44BE1"/>
    <w:rsid w:val="00C60D11"/>
    <w:rsid w:val="00C6161C"/>
    <w:rsid w:val="00C6193A"/>
    <w:rsid w:val="00C61D9E"/>
    <w:rsid w:val="00C620B8"/>
    <w:rsid w:val="00C70ECA"/>
    <w:rsid w:val="00C77787"/>
    <w:rsid w:val="00C8158F"/>
    <w:rsid w:val="00C83C9E"/>
    <w:rsid w:val="00C8697D"/>
    <w:rsid w:val="00C902B1"/>
    <w:rsid w:val="00C96C8F"/>
    <w:rsid w:val="00CC0345"/>
    <w:rsid w:val="00CC1F5B"/>
    <w:rsid w:val="00CC7905"/>
    <w:rsid w:val="00CD7F1A"/>
    <w:rsid w:val="00CE21C8"/>
    <w:rsid w:val="00CE364A"/>
    <w:rsid w:val="00CE6A56"/>
    <w:rsid w:val="00CF5F7C"/>
    <w:rsid w:val="00D001FB"/>
    <w:rsid w:val="00D025AA"/>
    <w:rsid w:val="00D04214"/>
    <w:rsid w:val="00D042EA"/>
    <w:rsid w:val="00D0431F"/>
    <w:rsid w:val="00D12A6C"/>
    <w:rsid w:val="00D13486"/>
    <w:rsid w:val="00D14C8D"/>
    <w:rsid w:val="00D21214"/>
    <w:rsid w:val="00D367F1"/>
    <w:rsid w:val="00D4463C"/>
    <w:rsid w:val="00D46E4E"/>
    <w:rsid w:val="00D539D9"/>
    <w:rsid w:val="00D578DF"/>
    <w:rsid w:val="00D6761A"/>
    <w:rsid w:val="00D76D75"/>
    <w:rsid w:val="00D93245"/>
    <w:rsid w:val="00D942A2"/>
    <w:rsid w:val="00D9714A"/>
    <w:rsid w:val="00DA62C6"/>
    <w:rsid w:val="00DB1102"/>
    <w:rsid w:val="00DC15FC"/>
    <w:rsid w:val="00DC6C54"/>
    <w:rsid w:val="00DD224C"/>
    <w:rsid w:val="00E022AE"/>
    <w:rsid w:val="00E307C3"/>
    <w:rsid w:val="00E50328"/>
    <w:rsid w:val="00E54F7E"/>
    <w:rsid w:val="00E66E38"/>
    <w:rsid w:val="00E670E9"/>
    <w:rsid w:val="00E855F6"/>
    <w:rsid w:val="00E86182"/>
    <w:rsid w:val="00E86BE6"/>
    <w:rsid w:val="00E92F20"/>
    <w:rsid w:val="00EA3979"/>
    <w:rsid w:val="00EB1890"/>
    <w:rsid w:val="00EB2E83"/>
    <w:rsid w:val="00ED25E7"/>
    <w:rsid w:val="00EE2A13"/>
    <w:rsid w:val="00EF1035"/>
    <w:rsid w:val="00EF2307"/>
    <w:rsid w:val="00EF41DA"/>
    <w:rsid w:val="00F008E1"/>
    <w:rsid w:val="00F1090C"/>
    <w:rsid w:val="00F1414C"/>
    <w:rsid w:val="00F45596"/>
    <w:rsid w:val="00F51ADC"/>
    <w:rsid w:val="00F550A6"/>
    <w:rsid w:val="00F55250"/>
    <w:rsid w:val="00F63049"/>
    <w:rsid w:val="00F67953"/>
    <w:rsid w:val="00F7276C"/>
    <w:rsid w:val="00F81298"/>
    <w:rsid w:val="00F903CE"/>
    <w:rsid w:val="00F94AA7"/>
    <w:rsid w:val="00FA12A1"/>
    <w:rsid w:val="00FB1B19"/>
    <w:rsid w:val="00FB3A56"/>
    <w:rsid w:val="00FB56AE"/>
    <w:rsid w:val="00FB5B04"/>
    <w:rsid w:val="00FC473A"/>
    <w:rsid w:val="00FC5A16"/>
    <w:rsid w:val="00FC76BE"/>
    <w:rsid w:val="00FD68E2"/>
    <w:rsid w:val="00FD75E9"/>
    <w:rsid w:val="00FF26BF"/>
    <w:rsid w:val="00FF7A9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5:docId w15:val="{5131BD98-64C3-41FB-AC9A-02D80F6B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heckpoint.com/2016/04/26/check-point-threat-alert-cryptxxx-ransomware/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checkpoints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log.checkpoint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aija.rauha@osg.fi" TargetMode="External"/><Relationship Id="rId14" Type="http://schemas.openxmlformats.org/officeDocument/2006/relationships/hyperlink" Target="http://www.checkpoint.com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D84C-68DF-4BE1-98B4-260EDC18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2181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2</cp:revision>
  <cp:lastPrinted>2016-04-29T08:28:00Z</cp:lastPrinted>
  <dcterms:created xsi:type="dcterms:W3CDTF">2016-04-29T08:53:00Z</dcterms:created>
  <dcterms:modified xsi:type="dcterms:W3CDTF">2016-04-29T08:53:00Z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2</vt:i4>
  </property>
  <property fmtid="{D5CDD505-2E9C-101B-9397-08002B2CF9AE}" pid="17" name="lqmsess">
    <vt:lpwstr>df8133ca-92df-4bd8-9809-72b7a6070f4c</vt:lpwstr>
  </property>
</Properties>
</file>