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B3999" w14:textId="77777777" w:rsidR="006E2884" w:rsidRPr="00176703" w:rsidRDefault="006E2884">
      <w:pPr>
        <w:rPr>
          <w:b/>
          <w:lang w:val="sv-SE"/>
        </w:rPr>
      </w:pPr>
      <w:r>
        <w:rPr>
          <w:b/>
          <w:bCs/>
          <w:lang w:val="sv"/>
        </w:rPr>
        <w:t>Finland lockar inte till sig utländska högkvalificerade experter och placerare</w:t>
      </w:r>
    </w:p>
    <w:p w14:paraId="6B8D7BBF" w14:textId="77777777" w:rsidR="008E150F" w:rsidRPr="00176703" w:rsidRDefault="00E8411F" w:rsidP="006E2884">
      <w:pPr>
        <w:rPr>
          <w:i/>
          <w:lang w:val="sv-SE"/>
        </w:rPr>
      </w:pPr>
      <w:r>
        <w:rPr>
          <w:i/>
          <w:iCs/>
          <w:lang w:val="sv"/>
        </w:rPr>
        <w:t xml:space="preserve">Finlands invandringspolitik bidrar inte aktivt till att få placerare och högkvalificerade experter till Finland. </w:t>
      </w:r>
    </w:p>
    <w:p w14:paraId="2DD12E12" w14:textId="77777777" w:rsidR="00E8411F" w:rsidRPr="00176703" w:rsidRDefault="008E150F" w:rsidP="006E2884">
      <w:pPr>
        <w:rPr>
          <w:lang w:val="sv-SE"/>
        </w:rPr>
      </w:pPr>
      <w:r>
        <w:rPr>
          <w:lang w:val="sv"/>
        </w:rPr>
        <w:t xml:space="preserve">Av tre </w:t>
      </w:r>
      <w:r w:rsidR="00AA5909">
        <w:rPr>
          <w:lang w:val="sv"/>
        </w:rPr>
        <w:t>aktuella rapporter som har publicerats</w:t>
      </w:r>
      <w:r>
        <w:rPr>
          <w:lang w:val="sv"/>
        </w:rPr>
        <w:t xml:space="preserve"> av Europeiska migrationsnätverket (EMN) framgår att det i Finland på nationell nivå knappt finns sådana strategier som syftar till att locka högkvalificerade experter, företagare och investerare från länder utanför EU. Rapporterna behandlar bland annat bristen på arbetskraft, inflyttning i affärsverksamhetssyfte samt frågan om att locka högkvalificerad arbetskraft på expertnivå till landet. </w:t>
      </w:r>
    </w:p>
    <w:p w14:paraId="4CE140BB" w14:textId="77777777" w:rsidR="00CF683B" w:rsidRPr="00176703" w:rsidRDefault="00CF683B" w:rsidP="008E150F">
      <w:pPr>
        <w:pStyle w:val="Luettelokappale"/>
        <w:numPr>
          <w:ilvl w:val="0"/>
          <w:numId w:val="5"/>
        </w:numPr>
        <w:rPr>
          <w:lang w:val="sv-SE"/>
        </w:rPr>
      </w:pPr>
      <w:r>
        <w:rPr>
          <w:lang w:val="sv"/>
        </w:rPr>
        <w:t>Temat är tämligen nytt för Finlands del. Strategin Migrationens framtid 2020, som antogs sommaren 2013, samt det åtgärdsprogram som utarbetades utifrån strategin innehåller e</w:t>
      </w:r>
      <w:r w:rsidR="00692499">
        <w:rPr>
          <w:lang w:val="sv"/>
        </w:rPr>
        <w:t>mellertid hänvisningar till dess</w:t>
      </w:r>
      <w:r>
        <w:rPr>
          <w:lang w:val="sv"/>
        </w:rPr>
        <w:t>a migrantgr</w:t>
      </w:r>
      <w:bookmarkStart w:id="0" w:name="_GoBack"/>
      <w:bookmarkEnd w:id="0"/>
      <w:r>
        <w:rPr>
          <w:lang w:val="sv"/>
        </w:rPr>
        <w:t>upp</w:t>
      </w:r>
      <w:r w:rsidR="00692499">
        <w:rPr>
          <w:lang w:val="sv"/>
        </w:rPr>
        <w:t>er</w:t>
      </w:r>
      <w:r>
        <w:rPr>
          <w:lang w:val="sv"/>
        </w:rPr>
        <w:t xml:space="preserve">. Ännu finns det inte egentliga program på nationell nivå som siktar på att locka högkvalificerade experter från tredje länder, berättar överinspektör </w:t>
      </w:r>
      <w:r>
        <w:rPr>
          <w:b/>
          <w:bCs/>
          <w:lang w:val="sv"/>
        </w:rPr>
        <w:t>Rafael Bärlund</w:t>
      </w:r>
      <w:r>
        <w:rPr>
          <w:lang w:val="sv"/>
        </w:rPr>
        <w:t xml:space="preserve"> vid EMN.</w:t>
      </w:r>
    </w:p>
    <w:p w14:paraId="787D17C1" w14:textId="77777777" w:rsidR="00EB2CCD" w:rsidRPr="00176703" w:rsidRDefault="00EB2CCD" w:rsidP="00EB2CCD">
      <w:pPr>
        <w:rPr>
          <w:lang w:val="sv-SE"/>
        </w:rPr>
      </w:pPr>
      <w:r>
        <w:rPr>
          <w:lang w:val="sv"/>
        </w:rPr>
        <w:t>Olika aktörer upplever också att uppehållstillståndssystemet i Finland är för komplicerat för arbetstagare, företagare och investerare.</w:t>
      </w:r>
    </w:p>
    <w:p w14:paraId="72052E70" w14:textId="77777777" w:rsidR="00F428A8" w:rsidRPr="00176703" w:rsidRDefault="00F428A8" w:rsidP="000C1A2C">
      <w:pPr>
        <w:pStyle w:val="Luettelokappale"/>
        <w:numPr>
          <w:ilvl w:val="0"/>
          <w:numId w:val="5"/>
        </w:numPr>
        <w:rPr>
          <w:lang w:val="sv-SE"/>
        </w:rPr>
      </w:pPr>
      <w:r>
        <w:rPr>
          <w:lang w:val="sv"/>
        </w:rPr>
        <w:t>Det är politiskt sett svårt att locka utländsk arbetskraft till Finland, eftersom arbetslöshetsgraden för närvarande är hög. Högkvalificerade experter och investerare skulle emellertid kunna skapa innovationer och sätta fart på ekonomin, säger Bärlund.</w:t>
      </w:r>
    </w:p>
    <w:p w14:paraId="4BD36B1C" w14:textId="77777777" w:rsidR="00C70416" w:rsidRPr="00176703" w:rsidRDefault="00C70416" w:rsidP="00C70416">
      <w:pPr>
        <w:rPr>
          <w:lang w:val="sv-SE"/>
        </w:rPr>
      </w:pPr>
      <w:r>
        <w:rPr>
          <w:lang w:val="sv"/>
        </w:rPr>
        <w:t xml:space="preserve">Av rapporterna framgår att det inte finns någon systematisk uppföljning av arbetskraftsmigrationens effekter på den nationella arbetsmarknaden i Finland. För närvarande bedömer alla instanser i stor utsträckning effekterna själva, och enligt sina egna intressen. </w:t>
      </w:r>
    </w:p>
    <w:p w14:paraId="08C0E4B8" w14:textId="77777777" w:rsidR="00E87CE9" w:rsidRPr="00176703" w:rsidRDefault="00D37FBB" w:rsidP="003124EF">
      <w:pPr>
        <w:rPr>
          <w:b/>
          <w:lang w:val="sv-SE"/>
        </w:rPr>
      </w:pPr>
      <w:r>
        <w:rPr>
          <w:b/>
          <w:bCs/>
          <w:lang w:val="sv"/>
        </w:rPr>
        <w:t xml:space="preserve">Det kommer endast få högkvalificerade migranter från tredje länder </w:t>
      </w:r>
    </w:p>
    <w:p w14:paraId="6B132E9F" w14:textId="77777777" w:rsidR="00F428A8" w:rsidRPr="00176703" w:rsidRDefault="003124EF" w:rsidP="003124EF">
      <w:pPr>
        <w:rPr>
          <w:lang w:val="sv-SE"/>
        </w:rPr>
      </w:pPr>
      <w:r>
        <w:rPr>
          <w:lang w:val="sv"/>
        </w:rPr>
        <w:t>Arbetskraftsmigrationen från länder utanför EU- och EES-området till Finland är fortfarande r</w:t>
      </w:r>
      <w:r w:rsidR="00800156">
        <w:rPr>
          <w:lang w:val="sv"/>
        </w:rPr>
        <w:t>ätt liten. Under 2013 beviljades</w:t>
      </w:r>
      <w:r w:rsidR="00C4783E">
        <w:rPr>
          <w:lang w:val="sv"/>
        </w:rPr>
        <w:t xml:space="preserve"> cirka 4 940 </w:t>
      </w:r>
      <w:r>
        <w:rPr>
          <w:lang w:val="sv"/>
        </w:rPr>
        <w:t xml:space="preserve">första uppehållstillstånd på grund av arbete och näringsidkande och följande år cirka 5 000. Av </w:t>
      </w:r>
      <w:r w:rsidR="00C4783E">
        <w:rPr>
          <w:lang w:val="sv"/>
        </w:rPr>
        <w:t xml:space="preserve">dessa </w:t>
      </w:r>
      <w:r>
        <w:rPr>
          <w:lang w:val="sv"/>
        </w:rPr>
        <w:t>uppehållstillstånd</w:t>
      </w:r>
      <w:r w:rsidR="00C4783E">
        <w:rPr>
          <w:lang w:val="sv"/>
        </w:rPr>
        <w:t xml:space="preserve"> på grund av arbete </w:t>
      </w:r>
      <w:r w:rsidR="00800156">
        <w:rPr>
          <w:lang w:val="sv"/>
        </w:rPr>
        <w:t>beviljades</w:t>
      </w:r>
      <w:r>
        <w:rPr>
          <w:lang w:val="sv"/>
        </w:rPr>
        <w:t xml:space="preserve"> 30 procent åt högkvalificerade experter.  </w:t>
      </w:r>
    </w:p>
    <w:p w14:paraId="59F08A6A" w14:textId="77777777" w:rsidR="003124EF" w:rsidRPr="00176703" w:rsidRDefault="00D114F9" w:rsidP="003124EF">
      <w:pPr>
        <w:rPr>
          <w:lang w:val="sv-SE"/>
        </w:rPr>
      </w:pPr>
      <w:r>
        <w:rPr>
          <w:lang w:val="sv"/>
        </w:rPr>
        <w:t xml:space="preserve">Därutöver anlände under 2013 uppskattningsvis cirka 16 000 arbetstagare både med visum och inom ramen för viseringsfriheten. Den främsta orsaken var säsongsarbete. </w:t>
      </w:r>
      <w:r w:rsidR="00C4783E">
        <w:rPr>
          <w:lang w:val="sv"/>
        </w:rPr>
        <w:t>F</w:t>
      </w:r>
      <w:r>
        <w:rPr>
          <w:lang w:val="sv"/>
        </w:rPr>
        <w:t>rån EU-området</w:t>
      </w:r>
      <w:r w:rsidR="00C4783E">
        <w:rPr>
          <w:lang w:val="sv"/>
        </w:rPr>
        <w:t xml:space="preserve"> anlände under samma år uppskattningsvis</w:t>
      </w:r>
      <w:r>
        <w:rPr>
          <w:lang w:val="sv"/>
        </w:rPr>
        <w:t xml:space="preserve"> 50</w:t>
      </w:r>
      <w:r w:rsidR="00C4783E">
        <w:rPr>
          <w:lang w:val="sv"/>
        </w:rPr>
        <w:t> </w:t>
      </w:r>
      <w:r>
        <w:rPr>
          <w:lang w:val="sv"/>
        </w:rPr>
        <w:t>000</w:t>
      </w:r>
      <w:r w:rsidR="00C4783E">
        <w:rPr>
          <w:lang w:val="sv"/>
        </w:rPr>
        <w:t xml:space="preserve"> personer till Finland på grund av arbete. Dessa bestod h</w:t>
      </w:r>
      <w:r>
        <w:rPr>
          <w:lang w:val="sv"/>
        </w:rPr>
        <w:t>uvudsakligen av arbetstagare som anlände från Estland.</w:t>
      </w:r>
    </w:p>
    <w:p w14:paraId="7BFAD9B3" w14:textId="77777777" w:rsidR="00E87CE9" w:rsidRPr="00176703" w:rsidRDefault="00E87CE9">
      <w:pPr>
        <w:rPr>
          <w:b/>
          <w:lang w:val="sv-SE"/>
        </w:rPr>
      </w:pPr>
      <w:r>
        <w:rPr>
          <w:b/>
          <w:bCs/>
          <w:lang w:val="sv"/>
        </w:rPr>
        <w:t>Estland och Nya Zeeland söker ekonomisk tillväxt genom att locka migranter</w:t>
      </w:r>
    </w:p>
    <w:p w14:paraId="617E9605" w14:textId="77777777" w:rsidR="004772D0" w:rsidRPr="00176703" w:rsidRDefault="00C43CEF">
      <w:pPr>
        <w:rPr>
          <w:lang w:val="sv-SE"/>
        </w:rPr>
      </w:pPr>
      <w:r>
        <w:rPr>
          <w:lang w:val="sv"/>
        </w:rPr>
        <w:t>Vårt grannland Estlands regering har som sitt främsta mål att underlätta utländska investerares och toppexperters tillträde till landet. Tanken är att med hjälp av utländska företag få fart på Estlands ekonomi, skapa arbetsplatser samt att internationalisera utbildningen och vetenskapen. Landets regering beviljar utlänningarna möjligheten att ansöka om digitalt uppehållstillstånd i Estland: via det har vem som helst rätt att använda samma statliga nättjänster som estlä</w:t>
      </w:r>
      <w:r w:rsidR="00AA5909">
        <w:rPr>
          <w:lang w:val="sv"/>
        </w:rPr>
        <w:t>ndarna själva använder</w:t>
      </w:r>
      <w:r>
        <w:rPr>
          <w:lang w:val="sv"/>
        </w:rPr>
        <w:t>.</w:t>
      </w:r>
    </w:p>
    <w:p w14:paraId="504E3088" w14:textId="77777777" w:rsidR="00CF683B" w:rsidRPr="00176703" w:rsidRDefault="00CF683B" w:rsidP="00CF683B">
      <w:pPr>
        <w:rPr>
          <w:lang w:val="sv-SE"/>
        </w:rPr>
      </w:pPr>
      <w:r>
        <w:rPr>
          <w:lang w:val="sv"/>
        </w:rPr>
        <w:t xml:space="preserve">Även Nya Zeeland ser på migrationspolitiken som en ekonomisk verksamhet som lockar internationella förmågor och investerare till landet. </w:t>
      </w:r>
    </w:p>
    <w:p w14:paraId="62A8AEC4" w14:textId="77777777" w:rsidR="004772D0" w:rsidRPr="00176703" w:rsidRDefault="00CF683B" w:rsidP="002F74CF">
      <w:pPr>
        <w:pStyle w:val="Luettelokappale"/>
        <w:numPr>
          <w:ilvl w:val="0"/>
          <w:numId w:val="3"/>
        </w:numPr>
        <w:rPr>
          <w:lang w:val="sv-SE"/>
        </w:rPr>
      </w:pPr>
      <w:r>
        <w:rPr>
          <w:lang w:val="sv"/>
        </w:rPr>
        <w:t xml:space="preserve">Under de senaste fem åren har vi i stället för att endast bevilja </w:t>
      </w:r>
      <w:r w:rsidR="00501487">
        <w:rPr>
          <w:lang w:val="sv"/>
        </w:rPr>
        <w:t>visum</w:t>
      </w:r>
      <w:r>
        <w:rPr>
          <w:lang w:val="sv"/>
        </w:rPr>
        <w:t xml:space="preserve"> övergått till att locka till oss internationella företag, experter och förmögna investerare. Vi ser detta som ett sätt att integrera vårt land allt djupare i den globala ekonomiska marknaden, berättar </w:t>
      </w:r>
      <w:r>
        <w:rPr>
          <w:b/>
          <w:bCs/>
          <w:lang w:val="sv"/>
        </w:rPr>
        <w:t>Matt Hoskin</w:t>
      </w:r>
      <w:r>
        <w:rPr>
          <w:lang w:val="sv"/>
        </w:rPr>
        <w:t>, direktör för Skills &amp; Investments-enheten vid Nya Zeelands migrationsverk.</w:t>
      </w:r>
    </w:p>
    <w:p w14:paraId="7C457B7A" w14:textId="77777777" w:rsidR="0011695F" w:rsidRPr="00176703" w:rsidRDefault="0011695F" w:rsidP="0011695F">
      <w:pPr>
        <w:rPr>
          <w:b/>
          <w:lang w:val="en-US"/>
        </w:rPr>
      </w:pPr>
      <w:proofErr w:type="spellStart"/>
      <w:r w:rsidRPr="00176703">
        <w:rPr>
          <w:b/>
          <w:bCs/>
          <w:lang w:val="en-US"/>
        </w:rPr>
        <w:lastRenderedPageBreak/>
        <w:t>Länkar</w:t>
      </w:r>
      <w:proofErr w:type="spellEnd"/>
      <w:r w:rsidRPr="00176703">
        <w:rPr>
          <w:b/>
          <w:bCs/>
          <w:lang w:val="en-US"/>
        </w:rPr>
        <w:t xml:space="preserve"> till </w:t>
      </w:r>
      <w:proofErr w:type="spellStart"/>
      <w:r w:rsidRPr="00176703">
        <w:rPr>
          <w:b/>
          <w:bCs/>
          <w:lang w:val="en-US"/>
        </w:rPr>
        <w:t>undersökningarna</w:t>
      </w:r>
      <w:proofErr w:type="spellEnd"/>
      <w:r w:rsidRPr="00176703">
        <w:rPr>
          <w:b/>
          <w:bCs/>
          <w:lang w:val="en-US"/>
        </w:rPr>
        <w:t>:</w:t>
      </w:r>
    </w:p>
    <w:p w14:paraId="109EF534" w14:textId="77777777" w:rsidR="0011695F" w:rsidRPr="00176703" w:rsidRDefault="0011695F" w:rsidP="0011695F">
      <w:pPr>
        <w:spacing w:after="0" w:line="240" w:lineRule="auto"/>
        <w:rPr>
          <w:color w:val="000000"/>
          <w:lang w:val="en-US"/>
        </w:rPr>
      </w:pPr>
      <w:r w:rsidRPr="00176703">
        <w:rPr>
          <w:color w:val="000000"/>
          <w:lang w:val="en-US"/>
        </w:rPr>
        <w:t xml:space="preserve">Determining </w:t>
      </w:r>
      <w:proofErr w:type="spellStart"/>
      <w:r w:rsidRPr="00176703">
        <w:rPr>
          <w:color w:val="000000"/>
          <w:lang w:val="en-US"/>
        </w:rPr>
        <w:t>labour</w:t>
      </w:r>
      <w:proofErr w:type="spellEnd"/>
      <w:r w:rsidRPr="00176703">
        <w:rPr>
          <w:color w:val="000000"/>
          <w:lang w:val="en-US"/>
        </w:rPr>
        <w:t xml:space="preserve"> shortages and the need for </w:t>
      </w:r>
      <w:proofErr w:type="spellStart"/>
      <w:r w:rsidRPr="00176703">
        <w:rPr>
          <w:color w:val="000000"/>
          <w:lang w:val="en-US"/>
        </w:rPr>
        <w:t>labour</w:t>
      </w:r>
      <w:proofErr w:type="spellEnd"/>
      <w:r w:rsidRPr="00176703">
        <w:rPr>
          <w:color w:val="000000"/>
          <w:lang w:val="en-US"/>
        </w:rPr>
        <w:t xml:space="preserve"> migration from third countries in the EU</w:t>
      </w:r>
    </w:p>
    <w:p w14:paraId="3D31855C" w14:textId="77777777" w:rsidR="0011695F" w:rsidRPr="00176703" w:rsidRDefault="00D92C86" w:rsidP="0011695F">
      <w:pPr>
        <w:spacing w:after="0" w:line="240" w:lineRule="auto"/>
        <w:rPr>
          <w:color w:val="000000"/>
          <w:lang w:val="en-US"/>
        </w:rPr>
      </w:pPr>
      <w:hyperlink r:id="rId6" w:history="1">
        <w:proofErr w:type="spellStart"/>
        <w:r w:rsidR="00EB2CCD" w:rsidRPr="00176703">
          <w:rPr>
            <w:rStyle w:val="Hyperlinkki"/>
            <w:lang w:val="en-US"/>
          </w:rPr>
          <w:t>Finlands</w:t>
        </w:r>
        <w:proofErr w:type="spellEnd"/>
        <w:r w:rsidR="00EB2CCD" w:rsidRPr="00176703">
          <w:rPr>
            <w:rStyle w:val="Hyperlinkki"/>
            <w:lang w:val="en-US"/>
          </w:rPr>
          <w:t xml:space="preserve"> </w:t>
        </w:r>
        <w:proofErr w:type="spellStart"/>
        <w:r w:rsidR="00EB2CCD" w:rsidRPr="00176703">
          <w:rPr>
            <w:rStyle w:val="Hyperlinkki"/>
            <w:lang w:val="en-US"/>
          </w:rPr>
          <w:t>nationella</w:t>
        </w:r>
        <w:proofErr w:type="spellEnd"/>
        <w:r w:rsidR="00EB2CCD" w:rsidRPr="00176703">
          <w:rPr>
            <w:rStyle w:val="Hyperlinkki"/>
            <w:lang w:val="en-US"/>
          </w:rPr>
          <w:t xml:space="preserve"> rapport</w:t>
        </w:r>
      </w:hyperlink>
    </w:p>
    <w:p w14:paraId="2FD6007A" w14:textId="77777777" w:rsidR="0011695F" w:rsidRPr="00176703" w:rsidRDefault="0011695F" w:rsidP="0011695F">
      <w:pPr>
        <w:spacing w:after="0" w:line="240" w:lineRule="auto"/>
        <w:rPr>
          <w:color w:val="000000"/>
          <w:lang w:val="en-US"/>
        </w:rPr>
      </w:pPr>
      <w:r w:rsidRPr="00176703">
        <w:rPr>
          <w:color w:val="000000"/>
          <w:lang w:val="en-US"/>
        </w:rPr>
        <w:t> </w:t>
      </w:r>
    </w:p>
    <w:p w14:paraId="3FDD0AEF" w14:textId="77777777" w:rsidR="0011695F" w:rsidRPr="00176703" w:rsidRDefault="0011695F" w:rsidP="0011695F">
      <w:pPr>
        <w:spacing w:after="0" w:line="240" w:lineRule="auto"/>
        <w:rPr>
          <w:color w:val="000000"/>
          <w:lang w:val="en-US"/>
        </w:rPr>
      </w:pPr>
      <w:r w:rsidRPr="00176703">
        <w:rPr>
          <w:color w:val="000000"/>
          <w:lang w:val="en-US"/>
        </w:rPr>
        <w:t>Admitting third-country nationals for business purposes</w:t>
      </w:r>
    </w:p>
    <w:p w14:paraId="1DF938A9" w14:textId="77777777" w:rsidR="0011695F" w:rsidRPr="00176703" w:rsidRDefault="00D92C86" w:rsidP="0011695F">
      <w:pPr>
        <w:spacing w:after="0" w:line="240" w:lineRule="auto"/>
        <w:rPr>
          <w:color w:val="000000"/>
          <w:lang w:val="sv-SE"/>
        </w:rPr>
      </w:pPr>
      <w:hyperlink r:id="rId7" w:history="1">
        <w:r w:rsidR="00EB2CCD">
          <w:rPr>
            <w:rStyle w:val="Hyperlinkki"/>
            <w:lang w:val="sv"/>
          </w:rPr>
          <w:t>Jämförelserapport på EU-nivå</w:t>
        </w:r>
      </w:hyperlink>
      <w:r w:rsidR="00EB2CCD">
        <w:rPr>
          <w:color w:val="000000"/>
          <w:lang w:val="sv"/>
        </w:rPr>
        <w:t xml:space="preserve"> </w:t>
      </w:r>
    </w:p>
    <w:p w14:paraId="7CFF69F5" w14:textId="77777777" w:rsidR="0011695F" w:rsidRPr="00176703" w:rsidRDefault="00D92C86" w:rsidP="0011695F">
      <w:pPr>
        <w:spacing w:after="0" w:line="240" w:lineRule="auto"/>
        <w:rPr>
          <w:color w:val="000000"/>
          <w:lang w:val="sv-SE"/>
        </w:rPr>
      </w:pPr>
      <w:hyperlink r:id="rId8" w:history="1">
        <w:r w:rsidR="00EB2CCD">
          <w:rPr>
            <w:rStyle w:val="Hyperlinkki"/>
            <w:lang w:val="sv"/>
          </w:rPr>
          <w:t>Finlands nationella rapport</w:t>
        </w:r>
      </w:hyperlink>
    </w:p>
    <w:p w14:paraId="6D90CF8A" w14:textId="77777777" w:rsidR="0011695F" w:rsidRPr="00176703" w:rsidRDefault="0011695F" w:rsidP="0011695F">
      <w:pPr>
        <w:spacing w:after="0" w:line="240" w:lineRule="auto"/>
        <w:rPr>
          <w:color w:val="000000"/>
          <w:lang w:val="sv-SE"/>
        </w:rPr>
      </w:pPr>
      <w:r>
        <w:rPr>
          <w:color w:val="000000"/>
          <w:lang w:val="sv"/>
        </w:rPr>
        <w:t> </w:t>
      </w:r>
    </w:p>
    <w:p w14:paraId="6776E4EE" w14:textId="77777777" w:rsidR="0011695F" w:rsidRPr="00176703" w:rsidRDefault="0011695F" w:rsidP="0011695F">
      <w:pPr>
        <w:spacing w:after="0" w:line="240" w:lineRule="auto"/>
        <w:rPr>
          <w:color w:val="000000"/>
          <w:lang w:val="en-US"/>
        </w:rPr>
      </w:pPr>
      <w:r w:rsidRPr="00176703">
        <w:rPr>
          <w:color w:val="000000"/>
          <w:lang w:val="en-US"/>
        </w:rPr>
        <w:t>Attracting highly-qualified third-country nationals</w:t>
      </w:r>
    </w:p>
    <w:tbl>
      <w:tblPr>
        <w:tblpPr w:leftFromText="141" w:rightFromText="141" w:vertAnchor="page" w:horzAnchor="page" w:tblpX="1783" w:tblpY="9518"/>
        <w:tblW w:w="8297"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pct5" w:color="auto" w:fill="auto"/>
        <w:tblLook w:val="01E0" w:firstRow="1" w:lastRow="1" w:firstColumn="1" w:lastColumn="1" w:noHBand="0" w:noVBand="0"/>
      </w:tblPr>
      <w:tblGrid>
        <w:gridCol w:w="8297"/>
      </w:tblGrid>
      <w:tr w:rsidR="00D92C86" w:rsidRPr="00B06596" w14:paraId="66D6D5F4" w14:textId="77777777" w:rsidTr="00D92C86">
        <w:trPr>
          <w:trHeight w:val="4232"/>
        </w:trPr>
        <w:tc>
          <w:tcPr>
            <w:tcW w:w="8297" w:type="dxa"/>
            <w:shd w:val="pct5" w:color="auto" w:fill="auto"/>
          </w:tcPr>
          <w:p w14:paraId="57396BC8" w14:textId="77777777" w:rsidR="00D92C86" w:rsidRPr="00B06596" w:rsidRDefault="00D92C86" w:rsidP="00D92C86">
            <w:pPr>
              <w:spacing w:line="240" w:lineRule="auto"/>
              <w:rPr>
                <w:b/>
                <w:snapToGrid w:val="0"/>
                <w:sz w:val="20"/>
                <w:szCs w:val="20"/>
                <w:lang w:val="sv-FI"/>
              </w:rPr>
            </w:pPr>
            <w:r w:rsidRPr="00B06596">
              <w:rPr>
                <w:b/>
                <w:bCs/>
                <w:snapToGrid w:val="0"/>
                <w:sz w:val="20"/>
                <w:szCs w:val="20"/>
                <w:lang w:val="sv-FI"/>
              </w:rPr>
              <w:t>Vad är EMN?</w:t>
            </w:r>
          </w:p>
          <w:p w14:paraId="50E8B205" w14:textId="77777777" w:rsidR="00D92C86" w:rsidRPr="00B06596" w:rsidRDefault="00D92C86" w:rsidP="00D92C86">
            <w:pPr>
              <w:spacing w:line="240" w:lineRule="auto"/>
              <w:rPr>
                <w:snapToGrid w:val="0"/>
                <w:sz w:val="20"/>
                <w:szCs w:val="20"/>
                <w:lang w:val="sv-FI"/>
              </w:rPr>
            </w:pPr>
          </w:p>
          <w:p w14:paraId="0A0245E8" w14:textId="77777777" w:rsidR="00D92C86" w:rsidRPr="00B06596" w:rsidRDefault="00D92C86" w:rsidP="00D92C86">
            <w:pPr>
              <w:spacing w:line="240" w:lineRule="auto"/>
              <w:rPr>
                <w:snapToGrid w:val="0"/>
                <w:sz w:val="20"/>
                <w:szCs w:val="20"/>
                <w:lang w:val="sv-FI"/>
              </w:rPr>
            </w:pPr>
            <w:r w:rsidRPr="00B06596">
              <w:rPr>
                <w:snapToGrid w:val="0"/>
                <w:sz w:val="20"/>
                <w:szCs w:val="20"/>
                <w:lang w:val="sv-FI"/>
              </w:rPr>
              <w:t>Europeiska migrationsnätverkets (European Migration Network, EMN) finska kontaktpunkt är förlagd till Migrationsverket. Motsvarande kontaktpunkter finns i alla EU-länder samt Norge, som också deltar i nätverkets verksamhet. Nätverkets ordförande är EU-kommissionen.</w:t>
            </w:r>
          </w:p>
          <w:p w14:paraId="144091D4" w14:textId="77777777" w:rsidR="00D92C86" w:rsidRPr="00B06596" w:rsidRDefault="00D92C86" w:rsidP="00D92C86">
            <w:pPr>
              <w:spacing w:line="240" w:lineRule="auto"/>
              <w:rPr>
                <w:snapToGrid w:val="0"/>
                <w:sz w:val="20"/>
                <w:szCs w:val="20"/>
                <w:lang w:val="sv-FI"/>
              </w:rPr>
            </w:pPr>
          </w:p>
          <w:p w14:paraId="0C271C81" w14:textId="77777777" w:rsidR="00D92C86" w:rsidRPr="00B06596" w:rsidRDefault="00D92C86" w:rsidP="00D92C86">
            <w:pPr>
              <w:spacing w:line="240" w:lineRule="auto"/>
              <w:rPr>
                <w:snapToGrid w:val="0"/>
                <w:sz w:val="20"/>
                <w:szCs w:val="20"/>
                <w:lang w:val="sv-FI"/>
              </w:rPr>
            </w:pPr>
            <w:r w:rsidRPr="00B06596">
              <w:rPr>
                <w:snapToGrid w:val="0"/>
                <w:sz w:val="20"/>
                <w:szCs w:val="20"/>
                <w:lang w:val="sv-FI"/>
              </w:rPr>
              <w:t>Nätverkets uppgift är att producera aktuell, opartisk, tillförlitlig och jämförbar information om invandrings- och asylfrågor för att stödja planeringen av politiken inom Europeiska unionen. Informationen ges till politikerna och myndigheterna men även till allmänheten.</w:t>
            </w:r>
          </w:p>
          <w:p w14:paraId="537D33F7" w14:textId="77777777" w:rsidR="00D92C86" w:rsidRPr="00B06596" w:rsidRDefault="00D92C86" w:rsidP="00D92C86">
            <w:pPr>
              <w:spacing w:line="240" w:lineRule="auto"/>
              <w:rPr>
                <w:snapToGrid w:val="0"/>
                <w:sz w:val="20"/>
                <w:szCs w:val="20"/>
                <w:lang w:val="sv-FI"/>
              </w:rPr>
            </w:pPr>
          </w:p>
          <w:p w14:paraId="053F5FEE" w14:textId="77777777" w:rsidR="00D92C86" w:rsidRPr="00B06596" w:rsidRDefault="00D92C86" w:rsidP="00D92C86">
            <w:pPr>
              <w:spacing w:line="240" w:lineRule="auto"/>
              <w:rPr>
                <w:snapToGrid w:val="0"/>
                <w:sz w:val="20"/>
                <w:szCs w:val="20"/>
                <w:lang w:val="sv-FI"/>
              </w:rPr>
            </w:pPr>
            <w:r w:rsidRPr="00B06596">
              <w:rPr>
                <w:snapToGrid w:val="0"/>
                <w:sz w:val="20"/>
                <w:szCs w:val="20"/>
                <w:lang w:val="sv-FI"/>
              </w:rPr>
              <w:t>Viktig information som EMN tar fram är de årliga rapporterna om utvecklingen av migrationspolitiken i EU-medlemsländerna och EU-organen samt olika temaundersökningar om aktuella migrationsfrågor.</w:t>
            </w:r>
          </w:p>
          <w:p w14:paraId="6B4FCEBA" w14:textId="77777777" w:rsidR="00D92C86" w:rsidRPr="00B06596" w:rsidRDefault="00D92C86" w:rsidP="00D92C86">
            <w:pPr>
              <w:spacing w:line="240" w:lineRule="auto"/>
              <w:rPr>
                <w:snapToGrid w:val="0"/>
                <w:sz w:val="20"/>
                <w:szCs w:val="20"/>
                <w:lang w:val="sv-FI"/>
              </w:rPr>
            </w:pPr>
          </w:p>
          <w:p w14:paraId="6FBAA848" w14:textId="77777777" w:rsidR="00D92C86" w:rsidRPr="00B06596" w:rsidRDefault="00D92C86" w:rsidP="00D92C86">
            <w:pPr>
              <w:spacing w:line="240" w:lineRule="auto"/>
              <w:rPr>
                <w:snapToGrid w:val="0"/>
                <w:sz w:val="20"/>
                <w:szCs w:val="20"/>
                <w:lang w:val="sv-FI"/>
              </w:rPr>
            </w:pPr>
            <w:r w:rsidRPr="00B06596">
              <w:rPr>
                <w:snapToGrid w:val="0"/>
                <w:sz w:val="20"/>
                <w:szCs w:val="20"/>
                <w:lang w:val="sv-FI"/>
              </w:rPr>
              <w:t xml:space="preserve">Finlands egna EMN-webbsidor finns på: </w:t>
            </w:r>
            <w:r>
              <w:fldChar w:fldCharType="begin"/>
            </w:r>
            <w:r>
              <w:instrText xml:space="preserve"> HYPERLINK "http://www.emn.fi/" </w:instrText>
            </w:r>
            <w:r>
              <w:fldChar w:fldCharType="separate"/>
            </w:r>
            <w:r w:rsidRPr="00B06596">
              <w:rPr>
                <w:snapToGrid w:val="0"/>
                <w:color w:val="0000FF"/>
                <w:sz w:val="20"/>
                <w:szCs w:val="20"/>
                <w:u w:val="single"/>
                <w:lang w:val="sv-FI"/>
              </w:rPr>
              <w:t>www.emn.fi</w:t>
            </w:r>
            <w:r>
              <w:rPr>
                <w:snapToGrid w:val="0"/>
                <w:color w:val="0000FF"/>
                <w:sz w:val="20"/>
                <w:szCs w:val="20"/>
                <w:u w:val="single"/>
                <w:lang w:val="sv-FI"/>
              </w:rPr>
              <w:fldChar w:fldCharType="end"/>
            </w:r>
            <w:r w:rsidRPr="00B06596">
              <w:rPr>
                <w:snapToGrid w:val="0"/>
                <w:sz w:val="20"/>
                <w:szCs w:val="20"/>
                <w:lang w:val="sv-FI"/>
              </w:rPr>
              <w:t>.</w:t>
            </w:r>
          </w:p>
        </w:tc>
      </w:tr>
    </w:tbl>
    <w:p w14:paraId="5ADADEF6" w14:textId="77777777" w:rsidR="0011695F" w:rsidRPr="00176703" w:rsidRDefault="00D92C86" w:rsidP="0011695F">
      <w:pPr>
        <w:spacing w:after="0" w:line="240" w:lineRule="auto"/>
        <w:rPr>
          <w:color w:val="000000"/>
          <w:lang w:val="sv-SE"/>
        </w:rPr>
      </w:pPr>
      <w:hyperlink r:id="rId9" w:history="1">
        <w:r w:rsidR="00EB2CCD">
          <w:rPr>
            <w:rStyle w:val="Hyperlinkki"/>
            <w:lang w:val="sv"/>
          </w:rPr>
          <w:t>Jämförelserapport på EU-nivå</w:t>
        </w:r>
      </w:hyperlink>
      <w:r w:rsidR="00EB2CCD">
        <w:rPr>
          <w:color w:val="000000"/>
          <w:lang w:val="sv"/>
        </w:rPr>
        <w:t xml:space="preserve"> </w:t>
      </w:r>
    </w:p>
    <w:p w14:paraId="19A85DBC" w14:textId="77777777" w:rsidR="0011695F" w:rsidRPr="00176703" w:rsidRDefault="00D92C86" w:rsidP="0011695F">
      <w:pPr>
        <w:spacing w:after="0" w:line="240" w:lineRule="auto"/>
        <w:rPr>
          <w:color w:val="000000"/>
          <w:lang w:val="sv-SE"/>
        </w:rPr>
      </w:pPr>
      <w:hyperlink r:id="rId10" w:history="1">
        <w:r w:rsidR="00EB2CCD">
          <w:rPr>
            <w:rStyle w:val="Hyperlinkki"/>
            <w:lang w:val="sv"/>
          </w:rPr>
          <w:t>Finlands nationella rapport</w:t>
        </w:r>
      </w:hyperlink>
      <w:r w:rsidR="00EB2CCD">
        <w:rPr>
          <w:color w:val="000000"/>
          <w:lang w:val="sv"/>
        </w:rPr>
        <w:t xml:space="preserve"> </w:t>
      </w:r>
    </w:p>
    <w:p w14:paraId="6B20AB05" w14:textId="77777777" w:rsidR="0011695F" w:rsidRPr="00176703" w:rsidRDefault="0011695F" w:rsidP="0011695F">
      <w:pPr>
        <w:spacing w:after="0" w:line="240" w:lineRule="auto"/>
        <w:rPr>
          <w:color w:val="1F497D"/>
          <w:lang w:val="sv-SE"/>
        </w:rPr>
      </w:pPr>
    </w:p>
    <w:p w14:paraId="5F4DC1B8" w14:textId="77777777" w:rsidR="0011695F" w:rsidRPr="00176703" w:rsidRDefault="0011695F" w:rsidP="0011695F">
      <w:pPr>
        <w:rPr>
          <w:lang w:val="sv-SE"/>
        </w:rPr>
      </w:pPr>
    </w:p>
    <w:p w14:paraId="450DA70E" w14:textId="77777777" w:rsidR="0011695F" w:rsidRPr="00176703" w:rsidRDefault="0011695F" w:rsidP="0011695F">
      <w:pPr>
        <w:rPr>
          <w:b/>
          <w:lang w:val="sv-SE"/>
        </w:rPr>
      </w:pPr>
      <w:r>
        <w:rPr>
          <w:b/>
          <w:bCs/>
          <w:lang w:val="sv"/>
        </w:rPr>
        <w:t>Mer information och mediekontakter:</w:t>
      </w:r>
    </w:p>
    <w:p w14:paraId="37CE9D8D" w14:textId="77777777" w:rsidR="0011695F" w:rsidRPr="00176703" w:rsidRDefault="0011695F" w:rsidP="0011695F">
      <w:pPr>
        <w:rPr>
          <w:lang w:val="sv-SE"/>
        </w:rPr>
      </w:pPr>
      <w:r>
        <w:rPr>
          <w:lang w:val="sv"/>
        </w:rPr>
        <w:t>Överinspektör Rafael Bärlund, Europeiska migrationsnätverket, Migrationsverket, tfn 0295 433022, e-post: rafael.barlund@migri.fi</w:t>
      </w:r>
    </w:p>
    <w:p w14:paraId="0C7EFF6B" w14:textId="77777777" w:rsidR="0011695F" w:rsidRDefault="0011695F" w:rsidP="0011695F">
      <w:r w:rsidRPr="00176703">
        <w:t xml:space="preserve">Mari Kuusinen, OS/G Viestintä, </w:t>
      </w:r>
      <w:proofErr w:type="spellStart"/>
      <w:r w:rsidRPr="00176703">
        <w:t>tfn</w:t>
      </w:r>
      <w:proofErr w:type="spellEnd"/>
      <w:r w:rsidRPr="00176703">
        <w:t xml:space="preserve"> 040 196 4374, </w:t>
      </w:r>
      <w:proofErr w:type="spellStart"/>
      <w:r w:rsidRPr="00176703">
        <w:t>e-post</w:t>
      </w:r>
      <w:proofErr w:type="spellEnd"/>
      <w:r w:rsidRPr="00176703">
        <w:t xml:space="preserve">: </w:t>
      </w:r>
      <w:hyperlink r:id="rId11" w:history="1">
        <w:r w:rsidR="00B87EB8" w:rsidRPr="009430AC">
          <w:rPr>
            <w:rStyle w:val="Hyperlinkki"/>
          </w:rPr>
          <w:t>mari.kuusinen@osg.fi</w:t>
        </w:r>
      </w:hyperlink>
    </w:p>
    <w:p w14:paraId="7F197380" w14:textId="77777777" w:rsidR="00B87EB8" w:rsidRPr="004772D0" w:rsidRDefault="00B87EB8" w:rsidP="0011695F">
      <w:r w:rsidRPr="00B87EB8">
        <w:drawing>
          <wp:anchor distT="0" distB="0" distL="114300" distR="114300" simplePos="0" relativeHeight="251659264" behindDoc="0" locked="0" layoutInCell="1" allowOverlap="1" wp14:anchorId="0E70E838" wp14:editId="1C89636B">
            <wp:simplePos x="0" y="0"/>
            <wp:positionH relativeFrom="column">
              <wp:posOffset>3810</wp:posOffset>
            </wp:positionH>
            <wp:positionV relativeFrom="paragraph">
              <wp:posOffset>384175</wp:posOffset>
            </wp:positionV>
            <wp:extent cx="1381125" cy="507365"/>
            <wp:effectExtent l="0" t="0" r="9525" b="6985"/>
            <wp:wrapThrough wrapText="bothSides">
              <wp:wrapPolygon edited="0">
                <wp:start x="0" y="0"/>
                <wp:lineTo x="0" y="21086"/>
                <wp:lineTo x="21451" y="21086"/>
                <wp:lineTo x="21451" y="0"/>
                <wp:lineTo x="0" y="0"/>
              </wp:wrapPolygon>
            </wp:wrapThrough>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N-EN.JPG"/>
                    <pic:cNvPicPr/>
                  </pic:nvPicPr>
                  <pic:blipFill>
                    <a:blip r:embed="rId12">
                      <a:extLst>
                        <a:ext uri="{28A0092B-C50C-407E-A947-70E740481C1C}">
                          <a14:useLocalDpi xmlns:a14="http://schemas.microsoft.com/office/drawing/2010/main" val="0"/>
                        </a:ext>
                      </a:extLst>
                    </a:blip>
                    <a:stretch>
                      <a:fillRect/>
                    </a:stretch>
                  </pic:blipFill>
                  <pic:spPr>
                    <a:xfrm>
                      <a:off x="0" y="0"/>
                      <a:ext cx="1381125" cy="507365"/>
                    </a:xfrm>
                    <a:prstGeom prst="rect">
                      <a:avLst/>
                    </a:prstGeom>
                  </pic:spPr>
                </pic:pic>
              </a:graphicData>
            </a:graphic>
            <wp14:sizeRelH relativeFrom="page">
              <wp14:pctWidth>0</wp14:pctWidth>
            </wp14:sizeRelH>
            <wp14:sizeRelV relativeFrom="page">
              <wp14:pctHeight>0</wp14:pctHeight>
            </wp14:sizeRelV>
          </wp:anchor>
        </w:drawing>
      </w:r>
      <w:r w:rsidRPr="00B87EB8">
        <w:drawing>
          <wp:anchor distT="0" distB="0" distL="114300" distR="114300" simplePos="0" relativeHeight="251660288" behindDoc="0" locked="0" layoutInCell="1" allowOverlap="1" wp14:anchorId="5DB7C6C0" wp14:editId="6E50AD82">
            <wp:simplePos x="0" y="0"/>
            <wp:positionH relativeFrom="column">
              <wp:posOffset>3204210</wp:posOffset>
            </wp:positionH>
            <wp:positionV relativeFrom="paragraph">
              <wp:posOffset>393700</wp:posOffset>
            </wp:positionV>
            <wp:extent cx="771525" cy="784225"/>
            <wp:effectExtent l="0" t="0" r="9525" b="0"/>
            <wp:wrapThrough wrapText="bothSides">
              <wp:wrapPolygon edited="0">
                <wp:start x="533" y="0"/>
                <wp:lineTo x="0" y="15741"/>
                <wp:lineTo x="1067" y="19414"/>
                <wp:lineTo x="20267" y="19414"/>
                <wp:lineTo x="21333" y="15741"/>
                <wp:lineTo x="21333" y="0"/>
                <wp:lineTo x="533" y="0"/>
              </wp:wrapPolygon>
            </wp:wrapThrough>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84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7EB8" w:rsidRPr="004772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BA2"/>
    <w:multiLevelType w:val="hybridMultilevel"/>
    <w:tmpl w:val="C28E6398"/>
    <w:lvl w:ilvl="0" w:tplc="48DC889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4343574"/>
    <w:multiLevelType w:val="hybridMultilevel"/>
    <w:tmpl w:val="909C58C6"/>
    <w:lvl w:ilvl="0" w:tplc="72C2155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5F976C3"/>
    <w:multiLevelType w:val="hybridMultilevel"/>
    <w:tmpl w:val="9058FED2"/>
    <w:lvl w:ilvl="0" w:tplc="63787E30">
      <w:start w:val="20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4EB2525"/>
    <w:multiLevelType w:val="hybridMultilevel"/>
    <w:tmpl w:val="0156C1D8"/>
    <w:lvl w:ilvl="0" w:tplc="C5C6AF5C">
      <w:start w:val="20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90A3497"/>
    <w:multiLevelType w:val="hybridMultilevel"/>
    <w:tmpl w:val="1B54B088"/>
    <w:lvl w:ilvl="0" w:tplc="53A67280">
      <w:start w:val="20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1F"/>
    <w:rsid w:val="00001754"/>
    <w:rsid w:val="00001A3C"/>
    <w:rsid w:val="00003CD4"/>
    <w:rsid w:val="00006DE5"/>
    <w:rsid w:val="0000781B"/>
    <w:rsid w:val="00015AE1"/>
    <w:rsid w:val="000223D5"/>
    <w:rsid w:val="00022F6E"/>
    <w:rsid w:val="00023F92"/>
    <w:rsid w:val="00026A2F"/>
    <w:rsid w:val="0002779E"/>
    <w:rsid w:val="00035239"/>
    <w:rsid w:val="000353AE"/>
    <w:rsid w:val="00036C3B"/>
    <w:rsid w:val="00037DBD"/>
    <w:rsid w:val="000405A7"/>
    <w:rsid w:val="00042142"/>
    <w:rsid w:val="00042EBD"/>
    <w:rsid w:val="00042F44"/>
    <w:rsid w:val="00045820"/>
    <w:rsid w:val="000467B0"/>
    <w:rsid w:val="000471B5"/>
    <w:rsid w:val="00051C1A"/>
    <w:rsid w:val="000524CA"/>
    <w:rsid w:val="000529A0"/>
    <w:rsid w:val="00055EB1"/>
    <w:rsid w:val="00057735"/>
    <w:rsid w:val="00060A95"/>
    <w:rsid w:val="00060C4E"/>
    <w:rsid w:val="0006501F"/>
    <w:rsid w:val="0006643F"/>
    <w:rsid w:val="000671EB"/>
    <w:rsid w:val="00070AC5"/>
    <w:rsid w:val="00071D80"/>
    <w:rsid w:val="00072CB2"/>
    <w:rsid w:val="000776F0"/>
    <w:rsid w:val="00082F8E"/>
    <w:rsid w:val="00091BA8"/>
    <w:rsid w:val="000923D9"/>
    <w:rsid w:val="000925A0"/>
    <w:rsid w:val="00093720"/>
    <w:rsid w:val="00094904"/>
    <w:rsid w:val="00096C3F"/>
    <w:rsid w:val="000A111D"/>
    <w:rsid w:val="000A14FE"/>
    <w:rsid w:val="000A2ED7"/>
    <w:rsid w:val="000A5610"/>
    <w:rsid w:val="000A616E"/>
    <w:rsid w:val="000B08D5"/>
    <w:rsid w:val="000B0F5D"/>
    <w:rsid w:val="000B3422"/>
    <w:rsid w:val="000B35D0"/>
    <w:rsid w:val="000B75F1"/>
    <w:rsid w:val="000C1A2C"/>
    <w:rsid w:val="000D59EC"/>
    <w:rsid w:val="000D633B"/>
    <w:rsid w:val="000E3BDB"/>
    <w:rsid w:val="000E4C11"/>
    <w:rsid w:val="000F1D2D"/>
    <w:rsid w:val="000F26ED"/>
    <w:rsid w:val="000F4165"/>
    <w:rsid w:val="000F6F4A"/>
    <w:rsid w:val="001000EA"/>
    <w:rsid w:val="001063FD"/>
    <w:rsid w:val="00110E41"/>
    <w:rsid w:val="001157C7"/>
    <w:rsid w:val="001162E8"/>
    <w:rsid w:val="0011695F"/>
    <w:rsid w:val="00120617"/>
    <w:rsid w:val="001228B9"/>
    <w:rsid w:val="001260F2"/>
    <w:rsid w:val="00126CA5"/>
    <w:rsid w:val="00130019"/>
    <w:rsid w:val="00131309"/>
    <w:rsid w:val="0013178A"/>
    <w:rsid w:val="00131814"/>
    <w:rsid w:val="0013206C"/>
    <w:rsid w:val="001328C5"/>
    <w:rsid w:val="00133984"/>
    <w:rsid w:val="00133E1F"/>
    <w:rsid w:val="00137056"/>
    <w:rsid w:val="001370C7"/>
    <w:rsid w:val="00146EFE"/>
    <w:rsid w:val="00150CFE"/>
    <w:rsid w:val="00150E68"/>
    <w:rsid w:val="00151DF9"/>
    <w:rsid w:val="0015392C"/>
    <w:rsid w:val="001550C1"/>
    <w:rsid w:val="0015571F"/>
    <w:rsid w:val="001573ED"/>
    <w:rsid w:val="00157DDE"/>
    <w:rsid w:val="0016369F"/>
    <w:rsid w:val="00163D2B"/>
    <w:rsid w:val="00164A83"/>
    <w:rsid w:val="00165A9F"/>
    <w:rsid w:val="00167653"/>
    <w:rsid w:val="00170D33"/>
    <w:rsid w:val="00174982"/>
    <w:rsid w:val="00176703"/>
    <w:rsid w:val="00176B71"/>
    <w:rsid w:val="00177205"/>
    <w:rsid w:val="00177500"/>
    <w:rsid w:val="00182517"/>
    <w:rsid w:val="00184B52"/>
    <w:rsid w:val="00185998"/>
    <w:rsid w:val="00186532"/>
    <w:rsid w:val="001923F4"/>
    <w:rsid w:val="001924B2"/>
    <w:rsid w:val="001943F7"/>
    <w:rsid w:val="00194539"/>
    <w:rsid w:val="0019516F"/>
    <w:rsid w:val="00196A4C"/>
    <w:rsid w:val="00196B78"/>
    <w:rsid w:val="001973EC"/>
    <w:rsid w:val="001A2C32"/>
    <w:rsid w:val="001A4F85"/>
    <w:rsid w:val="001A5392"/>
    <w:rsid w:val="001A5402"/>
    <w:rsid w:val="001B16E7"/>
    <w:rsid w:val="001B27B1"/>
    <w:rsid w:val="001B2ACB"/>
    <w:rsid w:val="001B3745"/>
    <w:rsid w:val="001B5FD9"/>
    <w:rsid w:val="001C3515"/>
    <w:rsid w:val="001D0453"/>
    <w:rsid w:val="001D13C0"/>
    <w:rsid w:val="001D5DA7"/>
    <w:rsid w:val="001E0008"/>
    <w:rsid w:val="001E2385"/>
    <w:rsid w:val="001E2B22"/>
    <w:rsid w:val="001E377F"/>
    <w:rsid w:val="001E4855"/>
    <w:rsid w:val="001E7F56"/>
    <w:rsid w:val="001F032D"/>
    <w:rsid w:val="001F07B0"/>
    <w:rsid w:val="001F12D6"/>
    <w:rsid w:val="001F135B"/>
    <w:rsid w:val="001F4E38"/>
    <w:rsid w:val="001F5CE3"/>
    <w:rsid w:val="001F7F6B"/>
    <w:rsid w:val="0020220B"/>
    <w:rsid w:val="00202EF0"/>
    <w:rsid w:val="0020597F"/>
    <w:rsid w:val="002061ED"/>
    <w:rsid w:val="00210675"/>
    <w:rsid w:val="00211569"/>
    <w:rsid w:val="00211E91"/>
    <w:rsid w:val="00212D79"/>
    <w:rsid w:val="00216515"/>
    <w:rsid w:val="00221A38"/>
    <w:rsid w:val="00222069"/>
    <w:rsid w:val="0022259E"/>
    <w:rsid w:val="00225870"/>
    <w:rsid w:val="00226217"/>
    <w:rsid w:val="00230296"/>
    <w:rsid w:val="00231586"/>
    <w:rsid w:val="002374B0"/>
    <w:rsid w:val="0024166C"/>
    <w:rsid w:val="00241728"/>
    <w:rsid w:val="002457C2"/>
    <w:rsid w:val="00246A8B"/>
    <w:rsid w:val="00247D54"/>
    <w:rsid w:val="002518F8"/>
    <w:rsid w:val="00251B6A"/>
    <w:rsid w:val="002539B8"/>
    <w:rsid w:val="00254E15"/>
    <w:rsid w:val="00255BC4"/>
    <w:rsid w:val="00265E38"/>
    <w:rsid w:val="002831C4"/>
    <w:rsid w:val="00284DA8"/>
    <w:rsid w:val="00286FEE"/>
    <w:rsid w:val="00287CB0"/>
    <w:rsid w:val="00287F06"/>
    <w:rsid w:val="00291487"/>
    <w:rsid w:val="00292919"/>
    <w:rsid w:val="002934F0"/>
    <w:rsid w:val="00296477"/>
    <w:rsid w:val="00296AA3"/>
    <w:rsid w:val="00296E00"/>
    <w:rsid w:val="002A2A95"/>
    <w:rsid w:val="002A4F2E"/>
    <w:rsid w:val="002A736D"/>
    <w:rsid w:val="002B6F68"/>
    <w:rsid w:val="002C1F3B"/>
    <w:rsid w:val="002C4E23"/>
    <w:rsid w:val="002C5E8F"/>
    <w:rsid w:val="002D7418"/>
    <w:rsid w:val="002D7926"/>
    <w:rsid w:val="002E0461"/>
    <w:rsid w:val="002E5EA6"/>
    <w:rsid w:val="002E689D"/>
    <w:rsid w:val="002E6E94"/>
    <w:rsid w:val="002E7BBA"/>
    <w:rsid w:val="002F0B50"/>
    <w:rsid w:val="002F42FC"/>
    <w:rsid w:val="002F5E7F"/>
    <w:rsid w:val="002F665C"/>
    <w:rsid w:val="00300C2B"/>
    <w:rsid w:val="00301A58"/>
    <w:rsid w:val="00302A87"/>
    <w:rsid w:val="003037A6"/>
    <w:rsid w:val="003071E8"/>
    <w:rsid w:val="003124EF"/>
    <w:rsid w:val="0031441F"/>
    <w:rsid w:val="0031610D"/>
    <w:rsid w:val="00321EF5"/>
    <w:rsid w:val="00323927"/>
    <w:rsid w:val="00323E76"/>
    <w:rsid w:val="003249B5"/>
    <w:rsid w:val="0032763E"/>
    <w:rsid w:val="00327681"/>
    <w:rsid w:val="00327BE2"/>
    <w:rsid w:val="0033004A"/>
    <w:rsid w:val="00332A5C"/>
    <w:rsid w:val="00332FD6"/>
    <w:rsid w:val="00334EAF"/>
    <w:rsid w:val="0033508F"/>
    <w:rsid w:val="00336650"/>
    <w:rsid w:val="00337CD1"/>
    <w:rsid w:val="0034262C"/>
    <w:rsid w:val="003426F6"/>
    <w:rsid w:val="00342EC5"/>
    <w:rsid w:val="003440FE"/>
    <w:rsid w:val="00350AB6"/>
    <w:rsid w:val="00352A3C"/>
    <w:rsid w:val="003558AC"/>
    <w:rsid w:val="0036111E"/>
    <w:rsid w:val="0036141E"/>
    <w:rsid w:val="00363C16"/>
    <w:rsid w:val="00374FB1"/>
    <w:rsid w:val="00384CB7"/>
    <w:rsid w:val="0039208F"/>
    <w:rsid w:val="00395EF0"/>
    <w:rsid w:val="00397379"/>
    <w:rsid w:val="00397CFE"/>
    <w:rsid w:val="003A0E5C"/>
    <w:rsid w:val="003A6B9D"/>
    <w:rsid w:val="003A6E0B"/>
    <w:rsid w:val="003B110C"/>
    <w:rsid w:val="003B616B"/>
    <w:rsid w:val="003B7A8F"/>
    <w:rsid w:val="003B7D3B"/>
    <w:rsid w:val="003C0FE1"/>
    <w:rsid w:val="003C2CE7"/>
    <w:rsid w:val="003D1900"/>
    <w:rsid w:val="003D3939"/>
    <w:rsid w:val="003D740E"/>
    <w:rsid w:val="003E2BB8"/>
    <w:rsid w:val="003E367B"/>
    <w:rsid w:val="003E5BCE"/>
    <w:rsid w:val="003E69C4"/>
    <w:rsid w:val="003E6E2B"/>
    <w:rsid w:val="003E7B36"/>
    <w:rsid w:val="003F33C1"/>
    <w:rsid w:val="003F3BF4"/>
    <w:rsid w:val="003F5BCB"/>
    <w:rsid w:val="003F6DA5"/>
    <w:rsid w:val="00403246"/>
    <w:rsid w:val="004035D4"/>
    <w:rsid w:val="00406240"/>
    <w:rsid w:val="004119FC"/>
    <w:rsid w:val="00416164"/>
    <w:rsid w:val="004163DF"/>
    <w:rsid w:val="0041650B"/>
    <w:rsid w:val="0041777B"/>
    <w:rsid w:val="00417821"/>
    <w:rsid w:val="00420834"/>
    <w:rsid w:val="0042096C"/>
    <w:rsid w:val="00421132"/>
    <w:rsid w:val="00423CDF"/>
    <w:rsid w:val="00425843"/>
    <w:rsid w:val="00427B37"/>
    <w:rsid w:val="00432C9C"/>
    <w:rsid w:val="00434189"/>
    <w:rsid w:val="00435B82"/>
    <w:rsid w:val="00437DB7"/>
    <w:rsid w:val="00445072"/>
    <w:rsid w:val="00446119"/>
    <w:rsid w:val="004462BE"/>
    <w:rsid w:val="004504A0"/>
    <w:rsid w:val="004522DB"/>
    <w:rsid w:val="0045383C"/>
    <w:rsid w:val="00453FB3"/>
    <w:rsid w:val="00460BA9"/>
    <w:rsid w:val="00463894"/>
    <w:rsid w:val="004652E1"/>
    <w:rsid w:val="0046656C"/>
    <w:rsid w:val="00466942"/>
    <w:rsid w:val="00467F76"/>
    <w:rsid w:val="00470DB3"/>
    <w:rsid w:val="00471033"/>
    <w:rsid w:val="00471A08"/>
    <w:rsid w:val="00471AD3"/>
    <w:rsid w:val="00472164"/>
    <w:rsid w:val="004772D0"/>
    <w:rsid w:val="00482389"/>
    <w:rsid w:val="004828CD"/>
    <w:rsid w:val="004916B7"/>
    <w:rsid w:val="0049238F"/>
    <w:rsid w:val="004929BD"/>
    <w:rsid w:val="00493A92"/>
    <w:rsid w:val="00495875"/>
    <w:rsid w:val="004A1503"/>
    <w:rsid w:val="004A2044"/>
    <w:rsid w:val="004A5AD2"/>
    <w:rsid w:val="004A6360"/>
    <w:rsid w:val="004A6D8B"/>
    <w:rsid w:val="004A6DE7"/>
    <w:rsid w:val="004A7796"/>
    <w:rsid w:val="004B2607"/>
    <w:rsid w:val="004B5830"/>
    <w:rsid w:val="004B61DD"/>
    <w:rsid w:val="004C4A9F"/>
    <w:rsid w:val="004C59A9"/>
    <w:rsid w:val="004C6C27"/>
    <w:rsid w:val="004D21DD"/>
    <w:rsid w:val="004D2E18"/>
    <w:rsid w:val="004D3853"/>
    <w:rsid w:val="004D6444"/>
    <w:rsid w:val="004D666E"/>
    <w:rsid w:val="004E32A9"/>
    <w:rsid w:val="004E4F42"/>
    <w:rsid w:val="004E5C5E"/>
    <w:rsid w:val="004F0BDE"/>
    <w:rsid w:val="004F15BF"/>
    <w:rsid w:val="004F2460"/>
    <w:rsid w:val="004F2EDA"/>
    <w:rsid w:val="00500DE0"/>
    <w:rsid w:val="0050100A"/>
    <w:rsid w:val="00501487"/>
    <w:rsid w:val="0050209B"/>
    <w:rsid w:val="00503FFE"/>
    <w:rsid w:val="0050581C"/>
    <w:rsid w:val="00506BCC"/>
    <w:rsid w:val="00507BE7"/>
    <w:rsid w:val="00510558"/>
    <w:rsid w:val="0051366E"/>
    <w:rsid w:val="00517A0F"/>
    <w:rsid w:val="005200C3"/>
    <w:rsid w:val="00523152"/>
    <w:rsid w:val="00524CAC"/>
    <w:rsid w:val="0052603A"/>
    <w:rsid w:val="005275F0"/>
    <w:rsid w:val="005318BC"/>
    <w:rsid w:val="00534761"/>
    <w:rsid w:val="00541323"/>
    <w:rsid w:val="00542F4B"/>
    <w:rsid w:val="0054569E"/>
    <w:rsid w:val="00545FD7"/>
    <w:rsid w:val="0055297F"/>
    <w:rsid w:val="005544B0"/>
    <w:rsid w:val="005567BB"/>
    <w:rsid w:val="00556C52"/>
    <w:rsid w:val="0056108E"/>
    <w:rsid w:val="00565433"/>
    <w:rsid w:val="00567EEC"/>
    <w:rsid w:val="005713F2"/>
    <w:rsid w:val="005733ED"/>
    <w:rsid w:val="00574B70"/>
    <w:rsid w:val="00575A33"/>
    <w:rsid w:val="00577178"/>
    <w:rsid w:val="00577598"/>
    <w:rsid w:val="00580A3D"/>
    <w:rsid w:val="005812D3"/>
    <w:rsid w:val="005829E0"/>
    <w:rsid w:val="005832D0"/>
    <w:rsid w:val="00585860"/>
    <w:rsid w:val="00586D55"/>
    <w:rsid w:val="00586FA7"/>
    <w:rsid w:val="0059035A"/>
    <w:rsid w:val="0059250A"/>
    <w:rsid w:val="005936C8"/>
    <w:rsid w:val="00593D30"/>
    <w:rsid w:val="005947F9"/>
    <w:rsid w:val="00594ECE"/>
    <w:rsid w:val="00596162"/>
    <w:rsid w:val="0059643A"/>
    <w:rsid w:val="005A51B3"/>
    <w:rsid w:val="005A792B"/>
    <w:rsid w:val="005B0B1C"/>
    <w:rsid w:val="005B3C68"/>
    <w:rsid w:val="005B4576"/>
    <w:rsid w:val="005D139C"/>
    <w:rsid w:val="005D19C1"/>
    <w:rsid w:val="005D5642"/>
    <w:rsid w:val="005D5E89"/>
    <w:rsid w:val="005D62EF"/>
    <w:rsid w:val="005D641B"/>
    <w:rsid w:val="005E1CF6"/>
    <w:rsid w:val="005E35D8"/>
    <w:rsid w:val="005E6688"/>
    <w:rsid w:val="005E7A33"/>
    <w:rsid w:val="005F1E27"/>
    <w:rsid w:val="005F5B70"/>
    <w:rsid w:val="005F7AB6"/>
    <w:rsid w:val="00601528"/>
    <w:rsid w:val="00601AB8"/>
    <w:rsid w:val="00601DAD"/>
    <w:rsid w:val="00602934"/>
    <w:rsid w:val="0060380A"/>
    <w:rsid w:val="00606D0B"/>
    <w:rsid w:val="00606D4C"/>
    <w:rsid w:val="00607EB8"/>
    <w:rsid w:val="006126E3"/>
    <w:rsid w:val="006139FC"/>
    <w:rsid w:val="00615F1D"/>
    <w:rsid w:val="00616452"/>
    <w:rsid w:val="00616FA3"/>
    <w:rsid w:val="006219D4"/>
    <w:rsid w:val="006222B6"/>
    <w:rsid w:val="00624411"/>
    <w:rsid w:val="00624BEA"/>
    <w:rsid w:val="00625AB3"/>
    <w:rsid w:val="0062726C"/>
    <w:rsid w:val="0062761D"/>
    <w:rsid w:val="0063672F"/>
    <w:rsid w:val="006372A4"/>
    <w:rsid w:val="00642CFA"/>
    <w:rsid w:val="006437EB"/>
    <w:rsid w:val="00646185"/>
    <w:rsid w:val="00653E01"/>
    <w:rsid w:val="0065448B"/>
    <w:rsid w:val="00655D7B"/>
    <w:rsid w:val="00656CC1"/>
    <w:rsid w:val="006610B8"/>
    <w:rsid w:val="006623B0"/>
    <w:rsid w:val="00663C41"/>
    <w:rsid w:val="006648D4"/>
    <w:rsid w:val="006666F4"/>
    <w:rsid w:val="006828F1"/>
    <w:rsid w:val="006856C0"/>
    <w:rsid w:val="00685A21"/>
    <w:rsid w:val="00685B6A"/>
    <w:rsid w:val="0068733A"/>
    <w:rsid w:val="00690D37"/>
    <w:rsid w:val="00692499"/>
    <w:rsid w:val="006932F5"/>
    <w:rsid w:val="00693BC1"/>
    <w:rsid w:val="00694668"/>
    <w:rsid w:val="00695519"/>
    <w:rsid w:val="006A0704"/>
    <w:rsid w:val="006A2DF8"/>
    <w:rsid w:val="006A2FA3"/>
    <w:rsid w:val="006A54D4"/>
    <w:rsid w:val="006B0095"/>
    <w:rsid w:val="006B037E"/>
    <w:rsid w:val="006B14B6"/>
    <w:rsid w:val="006B3096"/>
    <w:rsid w:val="006B67C5"/>
    <w:rsid w:val="006B77D0"/>
    <w:rsid w:val="006B7BF6"/>
    <w:rsid w:val="006B7E02"/>
    <w:rsid w:val="006C41F0"/>
    <w:rsid w:val="006C48DF"/>
    <w:rsid w:val="006C4A55"/>
    <w:rsid w:val="006C56AB"/>
    <w:rsid w:val="006C6D94"/>
    <w:rsid w:val="006C7690"/>
    <w:rsid w:val="006D3B99"/>
    <w:rsid w:val="006D3F60"/>
    <w:rsid w:val="006D60FB"/>
    <w:rsid w:val="006D6CFD"/>
    <w:rsid w:val="006D6F87"/>
    <w:rsid w:val="006E04D7"/>
    <w:rsid w:val="006E2884"/>
    <w:rsid w:val="006E2D5E"/>
    <w:rsid w:val="006E534E"/>
    <w:rsid w:val="006E597D"/>
    <w:rsid w:val="006E6D19"/>
    <w:rsid w:val="006E78BB"/>
    <w:rsid w:val="006F01BE"/>
    <w:rsid w:val="006F1048"/>
    <w:rsid w:val="006F1810"/>
    <w:rsid w:val="006F2549"/>
    <w:rsid w:val="006F39CF"/>
    <w:rsid w:val="006F401D"/>
    <w:rsid w:val="006F5AB1"/>
    <w:rsid w:val="006F7BCC"/>
    <w:rsid w:val="006F7DBE"/>
    <w:rsid w:val="00700E8B"/>
    <w:rsid w:val="00701FE8"/>
    <w:rsid w:val="00702FFB"/>
    <w:rsid w:val="007031C5"/>
    <w:rsid w:val="00704520"/>
    <w:rsid w:val="00705FE9"/>
    <w:rsid w:val="00706320"/>
    <w:rsid w:val="00707B6F"/>
    <w:rsid w:val="0071591C"/>
    <w:rsid w:val="00716F7F"/>
    <w:rsid w:val="00722E10"/>
    <w:rsid w:val="00722F4A"/>
    <w:rsid w:val="0072404D"/>
    <w:rsid w:val="00725AC1"/>
    <w:rsid w:val="0072661C"/>
    <w:rsid w:val="00726F93"/>
    <w:rsid w:val="0073238C"/>
    <w:rsid w:val="0073291C"/>
    <w:rsid w:val="00734027"/>
    <w:rsid w:val="00735A9D"/>
    <w:rsid w:val="007401C4"/>
    <w:rsid w:val="00743188"/>
    <w:rsid w:val="00743550"/>
    <w:rsid w:val="0074498F"/>
    <w:rsid w:val="00744A48"/>
    <w:rsid w:val="00750302"/>
    <w:rsid w:val="007511CA"/>
    <w:rsid w:val="00755C80"/>
    <w:rsid w:val="007573D0"/>
    <w:rsid w:val="007579E1"/>
    <w:rsid w:val="007614CE"/>
    <w:rsid w:val="007648A1"/>
    <w:rsid w:val="00765E5A"/>
    <w:rsid w:val="0076634E"/>
    <w:rsid w:val="00766B84"/>
    <w:rsid w:val="007670C9"/>
    <w:rsid w:val="00772FC2"/>
    <w:rsid w:val="0077452F"/>
    <w:rsid w:val="007766B5"/>
    <w:rsid w:val="00780519"/>
    <w:rsid w:val="00782A52"/>
    <w:rsid w:val="007842C2"/>
    <w:rsid w:val="00784D7A"/>
    <w:rsid w:val="007870B2"/>
    <w:rsid w:val="00787BEF"/>
    <w:rsid w:val="00791867"/>
    <w:rsid w:val="00794BC7"/>
    <w:rsid w:val="007A07FE"/>
    <w:rsid w:val="007A2498"/>
    <w:rsid w:val="007A2D28"/>
    <w:rsid w:val="007A3F93"/>
    <w:rsid w:val="007A5805"/>
    <w:rsid w:val="007A5F64"/>
    <w:rsid w:val="007A5F9C"/>
    <w:rsid w:val="007B1F75"/>
    <w:rsid w:val="007B3300"/>
    <w:rsid w:val="007B3405"/>
    <w:rsid w:val="007B3F6C"/>
    <w:rsid w:val="007B48D8"/>
    <w:rsid w:val="007B5923"/>
    <w:rsid w:val="007B6485"/>
    <w:rsid w:val="007C36A6"/>
    <w:rsid w:val="007C682B"/>
    <w:rsid w:val="007C6C83"/>
    <w:rsid w:val="007D18AA"/>
    <w:rsid w:val="007D3CBE"/>
    <w:rsid w:val="007D423C"/>
    <w:rsid w:val="007D5A93"/>
    <w:rsid w:val="007E3FC7"/>
    <w:rsid w:val="007E6333"/>
    <w:rsid w:val="007F1167"/>
    <w:rsid w:val="007F362E"/>
    <w:rsid w:val="007F4155"/>
    <w:rsid w:val="007F52CF"/>
    <w:rsid w:val="007F669F"/>
    <w:rsid w:val="007F6E8F"/>
    <w:rsid w:val="007F77D2"/>
    <w:rsid w:val="007F7C74"/>
    <w:rsid w:val="00800156"/>
    <w:rsid w:val="0080362D"/>
    <w:rsid w:val="00803D59"/>
    <w:rsid w:val="008056BF"/>
    <w:rsid w:val="00807828"/>
    <w:rsid w:val="00807A23"/>
    <w:rsid w:val="00814044"/>
    <w:rsid w:val="00815FB2"/>
    <w:rsid w:val="00816CAF"/>
    <w:rsid w:val="00817AB8"/>
    <w:rsid w:val="008215B4"/>
    <w:rsid w:val="00824F6C"/>
    <w:rsid w:val="0082589F"/>
    <w:rsid w:val="008258F3"/>
    <w:rsid w:val="00830D09"/>
    <w:rsid w:val="00832E9D"/>
    <w:rsid w:val="00835197"/>
    <w:rsid w:val="0083599D"/>
    <w:rsid w:val="00836FE4"/>
    <w:rsid w:val="00837535"/>
    <w:rsid w:val="0084059C"/>
    <w:rsid w:val="00841E24"/>
    <w:rsid w:val="00841FA6"/>
    <w:rsid w:val="008422C8"/>
    <w:rsid w:val="0085004C"/>
    <w:rsid w:val="00861007"/>
    <w:rsid w:val="00867935"/>
    <w:rsid w:val="008701C6"/>
    <w:rsid w:val="00870799"/>
    <w:rsid w:val="00871A15"/>
    <w:rsid w:val="00873AF7"/>
    <w:rsid w:val="008777FE"/>
    <w:rsid w:val="008800DF"/>
    <w:rsid w:val="0088041D"/>
    <w:rsid w:val="00880DAE"/>
    <w:rsid w:val="008822E5"/>
    <w:rsid w:val="00882F41"/>
    <w:rsid w:val="0088305D"/>
    <w:rsid w:val="00883910"/>
    <w:rsid w:val="00892102"/>
    <w:rsid w:val="00894931"/>
    <w:rsid w:val="00894B62"/>
    <w:rsid w:val="00897017"/>
    <w:rsid w:val="008A0EC7"/>
    <w:rsid w:val="008A13B7"/>
    <w:rsid w:val="008A4265"/>
    <w:rsid w:val="008A43EA"/>
    <w:rsid w:val="008A4A48"/>
    <w:rsid w:val="008B239C"/>
    <w:rsid w:val="008B26CA"/>
    <w:rsid w:val="008B5777"/>
    <w:rsid w:val="008C0111"/>
    <w:rsid w:val="008C0485"/>
    <w:rsid w:val="008C1A46"/>
    <w:rsid w:val="008C42F0"/>
    <w:rsid w:val="008D3C5A"/>
    <w:rsid w:val="008D5A17"/>
    <w:rsid w:val="008D64B7"/>
    <w:rsid w:val="008D7094"/>
    <w:rsid w:val="008D74C0"/>
    <w:rsid w:val="008E150F"/>
    <w:rsid w:val="008E39CF"/>
    <w:rsid w:val="008E5629"/>
    <w:rsid w:val="008E6189"/>
    <w:rsid w:val="008E7F22"/>
    <w:rsid w:val="008F0A7A"/>
    <w:rsid w:val="008F1910"/>
    <w:rsid w:val="008F1EBA"/>
    <w:rsid w:val="008F2903"/>
    <w:rsid w:val="008F36A9"/>
    <w:rsid w:val="008F485E"/>
    <w:rsid w:val="008F6F96"/>
    <w:rsid w:val="008F78F2"/>
    <w:rsid w:val="008F7A55"/>
    <w:rsid w:val="00901143"/>
    <w:rsid w:val="00902134"/>
    <w:rsid w:val="0090446C"/>
    <w:rsid w:val="0090497E"/>
    <w:rsid w:val="009074BF"/>
    <w:rsid w:val="00907A89"/>
    <w:rsid w:val="00911DD0"/>
    <w:rsid w:val="00917140"/>
    <w:rsid w:val="00922528"/>
    <w:rsid w:val="009253E3"/>
    <w:rsid w:val="00926D01"/>
    <w:rsid w:val="0093502A"/>
    <w:rsid w:val="009354E9"/>
    <w:rsid w:val="00937215"/>
    <w:rsid w:val="009376F2"/>
    <w:rsid w:val="00945693"/>
    <w:rsid w:val="00946469"/>
    <w:rsid w:val="0095445F"/>
    <w:rsid w:val="009554E6"/>
    <w:rsid w:val="009564FB"/>
    <w:rsid w:val="0095670C"/>
    <w:rsid w:val="0095686F"/>
    <w:rsid w:val="00970E3C"/>
    <w:rsid w:val="00972FF0"/>
    <w:rsid w:val="0097361A"/>
    <w:rsid w:val="00974E98"/>
    <w:rsid w:val="00976038"/>
    <w:rsid w:val="009806D3"/>
    <w:rsid w:val="009825D2"/>
    <w:rsid w:val="00982739"/>
    <w:rsid w:val="00987F6C"/>
    <w:rsid w:val="009905AA"/>
    <w:rsid w:val="00990F6D"/>
    <w:rsid w:val="00991E71"/>
    <w:rsid w:val="0099326B"/>
    <w:rsid w:val="00997139"/>
    <w:rsid w:val="00997A71"/>
    <w:rsid w:val="009A1B3B"/>
    <w:rsid w:val="009A2006"/>
    <w:rsid w:val="009A2D33"/>
    <w:rsid w:val="009A5019"/>
    <w:rsid w:val="009A73C0"/>
    <w:rsid w:val="009B5264"/>
    <w:rsid w:val="009B5C29"/>
    <w:rsid w:val="009C3EDB"/>
    <w:rsid w:val="009C4C90"/>
    <w:rsid w:val="009C4E3C"/>
    <w:rsid w:val="009C50D5"/>
    <w:rsid w:val="009C70A6"/>
    <w:rsid w:val="009D0AFC"/>
    <w:rsid w:val="009D11BF"/>
    <w:rsid w:val="009E2B65"/>
    <w:rsid w:val="009E4527"/>
    <w:rsid w:val="009E538E"/>
    <w:rsid w:val="009E70CB"/>
    <w:rsid w:val="009E714C"/>
    <w:rsid w:val="009F365D"/>
    <w:rsid w:val="00A01EC0"/>
    <w:rsid w:val="00A03A6B"/>
    <w:rsid w:val="00A05009"/>
    <w:rsid w:val="00A05BA6"/>
    <w:rsid w:val="00A06117"/>
    <w:rsid w:val="00A06879"/>
    <w:rsid w:val="00A07221"/>
    <w:rsid w:val="00A07364"/>
    <w:rsid w:val="00A07A07"/>
    <w:rsid w:val="00A13E19"/>
    <w:rsid w:val="00A15743"/>
    <w:rsid w:val="00A2577A"/>
    <w:rsid w:val="00A26832"/>
    <w:rsid w:val="00A27B7D"/>
    <w:rsid w:val="00A305AD"/>
    <w:rsid w:val="00A36740"/>
    <w:rsid w:val="00A400FD"/>
    <w:rsid w:val="00A40CDE"/>
    <w:rsid w:val="00A416EE"/>
    <w:rsid w:val="00A436F5"/>
    <w:rsid w:val="00A44D5E"/>
    <w:rsid w:val="00A457DF"/>
    <w:rsid w:val="00A45D88"/>
    <w:rsid w:val="00A47A6C"/>
    <w:rsid w:val="00A50325"/>
    <w:rsid w:val="00A504A4"/>
    <w:rsid w:val="00A532A0"/>
    <w:rsid w:val="00A53612"/>
    <w:rsid w:val="00A56350"/>
    <w:rsid w:val="00A565CA"/>
    <w:rsid w:val="00A57F9C"/>
    <w:rsid w:val="00A610F6"/>
    <w:rsid w:val="00A619D1"/>
    <w:rsid w:val="00A623CC"/>
    <w:rsid w:val="00A62433"/>
    <w:rsid w:val="00A63EF3"/>
    <w:rsid w:val="00A70076"/>
    <w:rsid w:val="00A70CBA"/>
    <w:rsid w:val="00A73B9D"/>
    <w:rsid w:val="00A76BFF"/>
    <w:rsid w:val="00A77A6B"/>
    <w:rsid w:val="00A83F2D"/>
    <w:rsid w:val="00A868E3"/>
    <w:rsid w:val="00A91607"/>
    <w:rsid w:val="00A92EDF"/>
    <w:rsid w:val="00AA0F9E"/>
    <w:rsid w:val="00AA1ADA"/>
    <w:rsid w:val="00AA3587"/>
    <w:rsid w:val="00AA543D"/>
    <w:rsid w:val="00AA5909"/>
    <w:rsid w:val="00AA740E"/>
    <w:rsid w:val="00AB1E41"/>
    <w:rsid w:val="00AB2151"/>
    <w:rsid w:val="00AB39C0"/>
    <w:rsid w:val="00AB4ACC"/>
    <w:rsid w:val="00AB774D"/>
    <w:rsid w:val="00AC2FF3"/>
    <w:rsid w:val="00AC57AD"/>
    <w:rsid w:val="00AC6284"/>
    <w:rsid w:val="00AC6B04"/>
    <w:rsid w:val="00AE1F9A"/>
    <w:rsid w:val="00AE281D"/>
    <w:rsid w:val="00AF02F5"/>
    <w:rsid w:val="00AF5363"/>
    <w:rsid w:val="00AF57E4"/>
    <w:rsid w:val="00B005BC"/>
    <w:rsid w:val="00B03DDD"/>
    <w:rsid w:val="00B057BD"/>
    <w:rsid w:val="00B05AF8"/>
    <w:rsid w:val="00B076CA"/>
    <w:rsid w:val="00B2140A"/>
    <w:rsid w:val="00B2780C"/>
    <w:rsid w:val="00B30071"/>
    <w:rsid w:val="00B30505"/>
    <w:rsid w:val="00B319D8"/>
    <w:rsid w:val="00B35BE1"/>
    <w:rsid w:val="00B3684A"/>
    <w:rsid w:val="00B36B41"/>
    <w:rsid w:val="00B41998"/>
    <w:rsid w:val="00B472CB"/>
    <w:rsid w:val="00B51B60"/>
    <w:rsid w:val="00B63920"/>
    <w:rsid w:val="00B665A8"/>
    <w:rsid w:val="00B66CA2"/>
    <w:rsid w:val="00B670E5"/>
    <w:rsid w:val="00B728BE"/>
    <w:rsid w:val="00B81685"/>
    <w:rsid w:val="00B82145"/>
    <w:rsid w:val="00B84939"/>
    <w:rsid w:val="00B84CCA"/>
    <w:rsid w:val="00B8705F"/>
    <w:rsid w:val="00B87EB8"/>
    <w:rsid w:val="00B96BDF"/>
    <w:rsid w:val="00BA1BB4"/>
    <w:rsid w:val="00BA1D84"/>
    <w:rsid w:val="00BA26F2"/>
    <w:rsid w:val="00BA30CE"/>
    <w:rsid w:val="00BA5D51"/>
    <w:rsid w:val="00BB0C00"/>
    <w:rsid w:val="00BB301D"/>
    <w:rsid w:val="00BB4346"/>
    <w:rsid w:val="00BB658E"/>
    <w:rsid w:val="00BB6DC4"/>
    <w:rsid w:val="00BC01F3"/>
    <w:rsid w:val="00BC1843"/>
    <w:rsid w:val="00BC203D"/>
    <w:rsid w:val="00BC2E29"/>
    <w:rsid w:val="00BC49D5"/>
    <w:rsid w:val="00BC57CF"/>
    <w:rsid w:val="00BD362E"/>
    <w:rsid w:val="00BD41D1"/>
    <w:rsid w:val="00BD42BA"/>
    <w:rsid w:val="00BD6A18"/>
    <w:rsid w:val="00BE0DBA"/>
    <w:rsid w:val="00BE3D2A"/>
    <w:rsid w:val="00BE5B98"/>
    <w:rsid w:val="00BE668B"/>
    <w:rsid w:val="00BE7ED1"/>
    <w:rsid w:val="00BF2172"/>
    <w:rsid w:val="00BF3FA0"/>
    <w:rsid w:val="00BF6885"/>
    <w:rsid w:val="00BF6BA2"/>
    <w:rsid w:val="00BF794C"/>
    <w:rsid w:val="00C0086F"/>
    <w:rsid w:val="00C026C6"/>
    <w:rsid w:val="00C07C24"/>
    <w:rsid w:val="00C135C6"/>
    <w:rsid w:val="00C13CCA"/>
    <w:rsid w:val="00C145AA"/>
    <w:rsid w:val="00C14824"/>
    <w:rsid w:val="00C1491F"/>
    <w:rsid w:val="00C20E93"/>
    <w:rsid w:val="00C22937"/>
    <w:rsid w:val="00C27A4D"/>
    <w:rsid w:val="00C32FD5"/>
    <w:rsid w:val="00C35512"/>
    <w:rsid w:val="00C438AF"/>
    <w:rsid w:val="00C43CEF"/>
    <w:rsid w:val="00C44545"/>
    <w:rsid w:val="00C45459"/>
    <w:rsid w:val="00C4783E"/>
    <w:rsid w:val="00C5048C"/>
    <w:rsid w:val="00C50DC3"/>
    <w:rsid w:val="00C52571"/>
    <w:rsid w:val="00C52B94"/>
    <w:rsid w:val="00C52C04"/>
    <w:rsid w:val="00C543EF"/>
    <w:rsid w:val="00C54768"/>
    <w:rsid w:val="00C600CE"/>
    <w:rsid w:val="00C6238A"/>
    <w:rsid w:val="00C63B98"/>
    <w:rsid w:val="00C644AE"/>
    <w:rsid w:val="00C646EC"/>
    <w:rsid w:val="00C70416"/>
    <w:rsid w:val="00C74044"/>
    <w:rsid w:val="00C745AD"/>
    <w:rsid w:val="00C749F1"/>
    <w:rsid w:val="00C74AD6"/>
    <w:rsid w:val="00C83015"/>
    <w:rsid w:val="00C865A2"/>
    <w:rsid w:val="00C90B1D"/>
    <w:rsid w:val="00C949A5"/>
    <w:rsid w:val="00C962B8"/>
    <w:rsid w:val="00C97E8B"/>
    <w:rsid w:val="00CA1A7F"/>
    <w:rsid w:val="00CA3182"/>
    <w:rsid w:val="00CA535F"/>
    <w:rsid w:val="00CA7264"/>
    <w:rsid w:val="00CB0018"/>
    <w:rsid w:val="00CB0EF5"/>
    <w:rsid w:val="00CC1A8E"/>
    <w:rsid w:val="00CC6FEB"/>
    <w:rsid w:val="00CC7881"/>
    <w:rsid w:val="00CC7C28"/>
    <w:rsid w:val="00CD317E"/>
    <w:rsid w:val="00CD3708"/>
    <w:rsid w:val="00CD37E8"/>
    <w:rsid w:val="00CD6214"/>
    <w:rsid w:val="00CE7AF5"/>
    <w:rsid w:val="00CF232C"/>
    <w:rsid w:val="00CF5F38"/>
    <w:rsid w:val="00CF683B"/>
    <w:rsid w:val="00CF6ED5"/>
    <w:rsid w:val="00CF71DF"/>
    <w:rsid w:val="00D00832"/>
    <w:rsid w:val="00D0136B"/>
    <w:rsid w:val="00D0174E"/>
    <w:rsid w:val="00D02180"/>
    <w:rsid w:val="00D02EE4"/>
    <w:rsid w:val="00D033CF"/>
    <w:rsid w:val="00D05BD7"/>
    <w:rsid w:val="00D0730B"/>
    <w:rsid w:val="00D07490"/>
    <w:rsid w:val="00D07962"/>
    <w:rsid w:val="00D10E63"/>
    <w:rsid w:val="00D114D5"/>
    <w:rsid w:val="00D114F9"/>
    <w:rsid w:val="00D149F4"/>
    <w:rsid w:val="00D16000"/>
    <w:rsid w:val="00D22C48"/>
    <w:rsid w:val="00D247FD"/>
    <w:rsid w:val="00D2560D"/>
    <w:rsid w:val="00D25689"/>
    <w:rsid w:val="00D25DB0"/>
    <w:rsid w:val="00D26A1E"/>
    <w:rsid w:val="00D26D50"/>
    <w:rsid w:val="00D272D8"/>
    <w:rsid w:val="00D3008D"/>
    <w:rsid w:val="00D30141"/>
    <w:rsid w:val="00D30300"/>
    <w:rsid w:val="00D364FF"/>
    <w:rsid w:val="00D3728C"/>
    <w:rsid w:val="00D37FBB"/>
    <w:rsid w:val="00D415F5"/>
    <w:rsid w:val="00D44AE8"/>
    <w:rsid w:val="00D45A18"/>
    <w:rsid w:val="00D46BFF"/>
    <w:rsid w:val="00D54224"/>
    <w:rsid w:val="00D554C6"/>
    <w:rsid w:val="00D572D7"/>
    <w:rsid w:val="00D64F1C"/>
    <w:rsid w:val="00D65531"/>
    <w:rsid w:val="00D65F82"/>
    <w:rsid w:val="00D67A0C"/>
    <w:rsid w:val="00D709E5"/>
    <w:rsid w:val="00D710BA"/>
    <w:rsid w:val="00D72434"/>
    <w:rsid w:val="00D72D44"/>
    <w:rsid w:val="00D742D1"/>
    <w:rsid w:val="00D75172"/>
    <w:rsid w:val="00D752D6"/>
    <w:rsid w:val="00D754BF"/>
    <w:rsid w:val="00D75CC4"/>
    <w:rsid w:val="00D7611F"/>
    <w:rsid w:val="00D76BB4"/>
    <w:rsid w:val="00D774A2"/>
    <w:rsid w:val="00D819B8"/>
    <w:rsid w:val="00D8215D"/>
    <w:rsid w:val="00D83102"/>
    <w:rsid w:val="00D90444"/>
    <w:rsid w:val="00D909F6"/>
    <w:rsid w:val="00D92C86"/>
    <w:rsid w:val="00D95B2A"/>
    <w:rsid w:val="00DA05F6"/>
    <w:rsid w:val="00DA3C09"/>
    <w:rsid w:val="00DA3F15"/>
    <w:rsid w:val="00DA5294"/>
    <w:rsid w:val="00DB179D"/>
    <w:rsid w:val="00DB1CF3"/>
    <w:rsid w:val="00DB33E2"/>
    <w:rsid w:val="00DC0540"/>
    <w:rsid w:val="00DC1943"/>
    <w:rsid w:val="00DC3585"/>
    <w:rsid w:val="00DC5796"/>
    <w:rsid w:val="00DC70C7"/>
    <w:rsid w:val="00DC7917"/>
    <w:rsid w:val="00DD3604"/>
    <w:rsid w:val="00DD43D1"/>
    <w:rsid w:val="00DD71BF"/>
    <w:rsid w:val="00DD7C41"/>
    <w:rsid w:val="00DE1BDF"/>
    <w:rsid w:val="00DE47B0"/>
    <w:rsid w:val="00DE4F35"/>
    <w:rsid w:val="00DE5927"/>
    <w:rsid w:val="00DE72AD"/>
    <w:rsid w:val="00DF1A85"/>
    <w:rsid w:val="00DF2074"/>
    <w:rsid w:val="00DF3D4F"/>
    <w:rsid w:val="00DF5F3F"/>
    <w:rsid w:val="00E0068B"/>
    <w:rsid w:val="00E06C64"/>
    <w:rsid w:val="00E07054"/>
    <w:rsid w:val="00E0756D"/>
    <w:rsid w:val="00E10755"/>
    <w:rsid w:val="00E145C1"/>
    <w:rsid w:val="00E14709"/>
    <w:rsid w:val="00E20AA0"/>
    <w:rsid w:val="00E22317"/>
    <w:rsid w:val="00E22C9E"/>
    <w:rsid w:val="00E24563"/>
    <w:rsid w:val="00E27479"/>
    <w:rsid w:val="00E30721"/>
    <w:rsid w:val="00E30C3D"/>
    <w:rsid w:val="00E30F20"/>
    <w:rsid w:val="00E30FDC"/>
    <w:rsid w:val="00E32EE4"/>
    <w:rsid w:val="00E41330"/>
    <w:rsid w:val="00E42012"/>
    <w:rsid w:val="00E42265"/>
    <w:rsid w:val="00E44593"/>
    <w:rsid w:val="00E506A2"/>
    <w:rsid w:val="00E60B4C"/>
    <w:rsid w:val="00E6314A"/>
    <w:rsid w:val="00E64043"/>
    <w:rsid w:val="00E651B6"/>
    <w:rsid w:val="00E67E06"/>
    <w:rsid w:val="00E71916"/>
    <w:rsid w:val="00E7217E"/>
    <w:rsid w:val="00E74DAD"/>
    <w:rsid w:val="00E7545E"/>
    <w:rsid w:val="00E81E46"/>
    <w:rsid w:val="00E81EF4"/>
    <w:rsid w:val="00E82289"/>
    <w:rsid w:val="00E824D8"/>
    <w:rsid w:val="00E83B81"/>
    <w:rsid w:val="00E8411F"/>
    <w:rsid w:val="00E845CC"/>
    <w:rsid w:val="00E86C85"/>
    <w:rsid w:val="00E87CE9"/>
    <w:rsid w:val="00E93DA9"/>
    <w:rsid w:val="00E95548"/>
    <w:rsid w:val="00EA0BB9"/>
    <w:rsid w:val="00EA0D9A"/>
    <w:rsid w:val="00EA2B2F"/>
    <w:rsid w:val="00EA388D"/>
    <w:rsid w:val="00EA4A7B"/>
    <w:rsid w:val="00EA5549"/>
    <w:rsid w:val="00EA7CA2"/>
    <w:rsid w:val="00EB2CCD"/>
    <w:rsid w:val="00EB4477"/>
    <w:rsid w:val="00EB62CC"/>
    <w:rsid w:val="00EC1020"/>
    <w:rsid w:val="00EC1933"/>
    <w:rsid w:val="00EC299D"/>
    <w:rsid w:val="00EC3A91"/>
    <w:rsid w:val="00EC3A9E"/>
    <w:rsid w:val="00EC44DA"/>
    <w:rsid w:val="00ED26B3"/>
    <w:rsid w:val="00ED4007"/>
    <w:rsid w:val="00EE023D"/>
    <w:rsid w:val="00EE4915"/>
    <w:rsid w:val="00EE66AB"/>
    <w:rsid w:val="00EE6B6B"/>
    <w:rsid w:val="00EF3539"/>
    <w:rsid w:val="00EF50E3"/>
    <w:rsid w:val="00EF5147"/>
    <w:rsid w:val="00EF5525"/>
    <w:rsid w:val="00EF7015"/>
    <w:rsid w:val="00F00320"/>
    <w:rsid w:val="00F005FA"/>
    <w:rsid w:val="00F014A5"/>
    <w:rsid w:val="00F01DEE"/>
    <w:rsid w:val="00F03749"/>
    <w:rsid w:val="00F11B9D"/>
    <w:rsid w:val="00F13961"/>
    <w:rsid w:val="00F16242"/>
    <w:rsid w:val="00F1656B"/>
    <w:rsid w:val="00F21950"/>
    <w:rsid w:val="00F24101"/>
    <w:rsid w:val="00F24BED"/>
    <w:rsid w:val="00F25092"/>
    <w:rsid w:val="00F262C8"/>
    <w:rsid w:val="00F26D14"/>
    <w:rsid w:val="00F26ED4"/>
    <w:rsid w:val="00F34120"/>
    <w:rsid w:val="00F34EA2"/>
    <w:rsid w:val="00F37080"/>
    <w:rsid w:val="00F428A8"/>
    <w:rsid w:val="00F509D8"/>
    <w:rsid w:val="00F521A8"/>
    <w:rsid w:val="00F530DC"/>
    <w:rsid w:val="00F53614"/>
    <w:rsid w:val="00F5497D"/>
    <w:rsid w:val="00F56BEE"/>
    <w:rsid w:val="00F57462"/>
    <w:rsid w:val="00F57633"/>
    <w:rsid w:val="00F60202"/>
    <w:rsid w:val="00F61658"/>
    <w:rsid w:val="00F62D46"/>
    <w:rsid w:val="00F63550"/>
    <w:rsid w:val="00F67113"/>
    <w:rsid w:val="00F67BD4"/>
    <w:rsid w:val="00F67DFC"/>
    <w:rsid w:val="00F70FCE"/>
    <w:rsid w:val="00F7479D"/>
    <w:rsid w:val="00F80A48"/>
    <w:rsid w:val="00F8324A"/>
    <w:rsid w:val="00F905EC"/>
    <w:rsid w:val="00F906FD"/>
    <w:rsid w:val="00F92CB3"/>
    <w:rsid w:val="00F9335A"/>
    <w:rsid w:val="00FA0B88"/>
    <w:rsid w:val="00FA1C3D"/>
    <w:rsid w:val="00FA2849"/>
    <w:rsid w:val="00FA468E"/>
    <w:rsid w:val="00FA7728"/>
    <w:rsid w:val="00FB1931"/>
    <w:rsid w:val="00FB4370"/>
    <w:rsid w:val="00FB440A"/>
    <w:rsid w:val="00FB70A8"/>
    <w:rsid w:val="00FC1F56"/>
    <w:rsid w:val="00FD2493"/>
    <w:rsid w:val="00FD27B2"/>
    <w:rsid w:val="00FD5921"/>
    <w:rsid w:val="00FE24DF"/>
    <w:rsid w:val="00FE58F4"/>
    <w:rsid w:val="00FF1B12"/>
    <w:rsid w:val="00FF1C99"/>
    <w:rsid w:val="00FF561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411F"/>
    <w:pPr>
      <w:ind w:left="720"/>
      <w:contextualSpacing/>
    </w:pPr>
  </w:style>
  <w:style w:type="character" w:styleId="Kommentinviite">
    <w:name w:val="annotation reference"/>
    <w:basedOn w:val="Kappaleenoletusfontti"/>
    <w:uiPriority w:val="99"/>
    <w:semiHidden/>
    <w:unhideWhenUsed/>
    <w:rsid w:val="00196B78"/>
    <w:rPr>
      <w:sz w:val="16"/>
      <w:szCs w:val="16"/>
    </w:rPr>
  </w:style>
  <w:style w:type="paragraph" w:styleId="Kommenttiteksti">
    <w:name w:val="annotation text"/>
    <w:basedOn w:val="Normaali"/>
    <w:link w:val="KommenttitekstiMerkki"/>
    <w:uiPriority w:val="99"/>
    <w:semiHidden/>
    <w:unhideWhenUsed/>
    <w:rsid w:val="00196B78"/>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196B78"/>
    <w:rPr>
      <w:sz w:val="20"/>
      <w:szCs w:val="20"/>
    </w:rPr>
  </w:style>
  <w:style w:type="paragraph" w:styleId="Kommentinotsikko">
    <w:name w:val="annotation subject"/>
    <w:basedOn w:val="Kommenttiteksti"/>
    <w:next w:val="Kommenttiteksti"/>
    <w:link w:val="KommentinotsikkoMerkki"/>
    <w:uiPriority w:val="99"/>
    <w:semiHidden/>
    <w:unhideWhenUsed/>
    <w:rsid w:val="00196B78"/>
    <w:rPr>
      <w:b/>
      <w:bCs/>
    </w:rPr>
  </w:style>
  <w:style w:type="character" w:customStyle="1" w:styleId="KommentinotsikkoMerkki">
    <w:name w:val="Kommentin otsikko Merkki"/>
    <w:basedOn w:val="KommenttitekstiMerkki"/>
    <w:link w:val="Kommentinotsikko"/>
    <w:uiPriority w:val="99"/>
    <w:semiHidden/>
    <w:rsid w:val="00196B78"/>
    <w:rPr>
      <w:b/>
      <w:bCs/>
      <w:sz w:val="20"/>
      <w:szCs w:val="20"/>
    </w:rPr>
  </w:style>
  <w:style w:type="paragraph" w:styleId="Seliteteksti">
    <w:name w:val="Balloon Text"/>
    <w:basedOn w:val="Normaali"/>
    <w:link w:val="SelitetekstiMerkki"/>
    <w:uiPriority w:val="99"/>
    <w:semiHidden/>
    <w:unhideWhenUsed/>
    <w:rsid w:val="00196B78"/>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196B78"/>
    <w:rPr>
      <w:rFonts w:ascii="Tahoma" w:hAnsi="Tahoma" w:cs="Tahoma"/>
      <w:sz w:val="16"/>
      <w:szCs w:val="16"/>
    </w:rPr>
  </w:style>
  <w:style w:type="character" w:styleId="Hyperlinkki">
    <w:name w:val="Hyperlink"/>
    <w:basedOn w:val="Kappaleenoletusfontti"/>
    <w:uiPriority w:val="99"/>
    <w:unhideWhenUsed/>
    <w:rsid w:val="0011695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8411F"/>
    <w:pPr>
      <w:ind w:left="720"/>
      <w:contextualSpacing/>
    </w:pPr>
  </w:style>
  <w:style w:type="character" w:styleId="Kommentinviite">
    <w:name w:val="annotation reference"/>
    <w:basedOn w:val="Kappaleenoletusfontti"/>
    <w:uiPriority w:val="99"/>
    <w:semiHidden/>
    <w:unhideWhenUsed/>
    <w:rsid w:val="00196B78"/>
    <w:rPr>
      <w:sz w:val="16"/>
      <w:szCs w:val="16"/>
    </w:rPr>
  </w:style>
  <w:style w:type="paragraph" w:styleId="Kommenttiteksti">
    <w:name w:val="annotation text"/>
    <w:basedOn w:val="Normaali"/>
    <w:link w:val="KommenttitekstiMerkki"/>
    <w:uiPriority w:val="99"/>
    <w:semiHidden/>
    <w:unhideWhenUsed/>
    <w:rsid w:val="00196B78"/>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196B78"/>
    <w:rPr>
      <w:sz w:val="20"/>
      <w:szCs w:val="20"/>
    </w:rPr>
  </w:style>
  <w:style w:type="paragraph" w:styleId="Kommentinotsikko">
    <w:name w:val="annotation subject"/>
    <w:basedOn w:val="Kommenttiteksti"/>
    <w:next w:val="Kommenttiteksti"/>
    <w:link w:val="KommentinotsikkoMerkki"/>
    <w:uiPriority w:val="99"/>
    <w:semiHidden/>
    <w:unhideWhenUsed/>
    <w:rsid w:val="00196B78"/>
    <w:rPr>
      <w:b/>
      <w:bCs/>
    </w:rPr>
  </w:style>
  <w:style w:type="character" w:customStyle="1" w:styleId="KommentinotsikkoMerkki">
    <w:name w:val="Kommentin otsikko Merkki"/>
    <w:basedOn w:val="KommenttitekstiMerkki"/>
    <w:link w:val="Kommentinotsikko"/>
    <w:uiPriority w:val="99"/>
    <w:semiHidden/>
    <w:rsid w:val="00196B78"/>
    <w:rPr>
      <w:b/>
      <w:bCs/>
      <w:sz w:val="20"/>
      <w:szCs w:val="20"/>
    </w:rPr>
  </w:style>
  <w:style w:type="paragraph" w:styleId="Seliteteksti">
    <w:name w:val="Balloon Text"/>
    <w:basedOn w:val="Normaali"/>
    <w:link w:val="SelitetekstiMerkki"/>
    <w:uiPriority w:val="99"/>
    <w:semiHidden/>
    <w:unhideWhenUsed/>
    <w:rsid w:val="00196B78"/>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196B78"/>
    <w:rPr>
      <w:rFonts w:ascii="Tahoma" w:hAnsi="Tahoma" w:cs="Tahoma"/>
      <w:sz w:val="16"/>
      <w:szCs w:val="16"/>
    </w:rPr>
  </w:style>
  <w:style w:type="character" w:styleId="Hyperlinkki">
    <w:name w:val="Hyperlink"/>
    <w:basedOn w:val="Kappaleenoletusfontti"/>
    <w:uiPriority w:val="99"/>
    <w:unhideWhenUsed/>
    <w:rsid w:val="00116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kuusinen@osg.fi" TargetMode="External"/><Relationship Id="rId12" Type="http://schemas.openxmlformats.org/officeDocument/2006/relationships/image" Target="media/image1.JPG"/><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n.fi/files/1246/EMN_labour_ENGjaFIN_final.pdf" TargetMode="External"/><Relationship Id="rId7" Type="http://schemas.openxmlformats.org/officeDocument/2006/relationships/hyperlink" Target="http://www.emn.fi/files/1245/emn_study_admitting_third_country_nationals_for_business_purposes_synthesis_report_04may2015.pdf" TargetMode="External"/><Relationship Id="rId8" Type="http://schemas.openxmlformats.org/officeDocument/2006/relationships/hyperlink" Target="http://www.emn.fi/files/1252/EMN_admitting_business_persons_EN_FI.pdf" TargetMode="External"/><Relationship Id="rId9" Type="http://schemas.openxmlformats.org/officeDocument/2006/relationships/hyperlink" Target="http://www.emn.fi/files/1163/emnsr_attractinghqworkers_finalversion_23oct2013_publication.pdf" TargetMode="External"/><Relationship Id="rId10" Type="http://schemas.openxmlformats.org/officeDocument/2006/relationships/hyperlink" Target="http://www.emn.fi/files/822/EMN_study_Attracting_highly_qualified_third_country_nationals_Finland_FI_EN_2013.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4935</Characters>
  <Application>Microsoft Macintosh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Kuusinen</dc:creator>
  <cp:lastModifiedBy>---</cp:lastModifiedBy>
  <cp:revision>3</cp:revision>
  <cp:lastPrinted>2015-10-09T08:32:00Z</cp:lastPrinted>
  <dcterms:created xsi:type="dcterms:W3CDTF">2015-10-12T09:51:00Z</dcterms:created>
  <dcterms:modified xsi:type="dcterms:W3CDTF">2015-10-12T09:52:00Z</dcterms:modified>
</cp:coreProperties>
</file>