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5EC" w:rsidRPr="00CB45EC" w:rsidRDefault="00CB45EC" w:rsidP="00CB45EC">
      <w:pPr>
        <w:pStyle w:val="Eivli"/>
        <w:jc w:val="right"/>
        <w:rPr>
          <w:b/>
        </w:rPr>
      </w:pPr>
      <w:bookmarkStart w:id="0" w:name="_GoBack"/>
      <w:bookmarkEnd w:id="0"/>
      <w:r w:rsidRPr="00CB45EC">
        <w:rPr>
          <w:b/>
        </w:rPr>
        <w:t>Mediatiedote 23.11.2016</w:t>
      </w:r>
    </w:p>
    <w:p w:rsidR="00CB45EC" w:rsidRPr="00CB45EC" w:rsidRDefault="00CB45EC" w:rsidP="00CB45EC">
      <w:pPr>
        <w:pStyle w:val="Eivli"/>
        <w:jc w:val="right"/>
        <w:rPr>
          <w:b/>
        </w:rPr>
      </w:pPr>
      <w:r w:rsidRPr="00CB45EC">
        <w:rPr>
          <w:b/>
        </w:rPr>
        <w:t>Julkaisuvapaa</w:t>
      </w:r>
    </w:p>
    <w:p w:rsidR="00CB45EC" w:rsidRDefault="00CB45EC" w:rsidP="00EC622B">
      <w:pPr>
        <w:spacing w:after="0" w:line="240" w:lineRule="auto"/>
        <w:rPr>
          <w:rFonts w:eastAsia="Times New Roman" w:cs="Times New Roman"/>
          <w:b/>
          <w:bCs/>
          <w:color w:val="000000"/>
          <w:sz w:val="24"/>
          <w:szCs w:val="24"/>
          <w:lang w:eastAsia="fi-FI"/>
        </w:rPr>
      </w:pPr>
    </w:p>
    <w:p w:rsidR="00CB45EC" w:rsidRDefault="00CB45EC" w:rsidP="00EC622B">
      <w:pPr>
        <w:spacing w:after="0" w:line="240" w:lineRule="auto"/>
        <w:rPr>
          <w:rFonts w:eastAsia="Times New Roman" w:cs="Times New Roman"/>
          <w:b/>
          <w:bCs/>
          <w:color w:val="000000"/>
          <w:sz w:val="24"/>
          <w:szCs w:val="24"/>
          <w:lang w:eastAsia="fi-FI"/>
        </w:rPr>
      </w:pPr>
    </w:p>
    <w:p w:rsidR="00EC622B" w:rsidRPr="004918ED" w:rsidRDefault="00B81B84" w:rsidP="00EC622B">
      <w:pPr>
        <w:spacing w:after="0" w:line="240" w:lineRule="auto"/>
        <w:rPr>
          <w:rFonts w:eastAsia="Times New Roman" w:cs="Times New Roman"/>
          <w:b/>
          <w:bCs/>
          <w:color w:val="000000"/>
          <w:sz w:val="24"/>
          <w:szCs w:val="24"/>
          <w:lang w:eastAsia="fi-FI"/>
        </w:rPr>
      </w:pPr>
      <w:r>
        <w:rPr>
          <w:rFonts w:eastAsia="Times New Roman" w:cs="Times New Roman"/>
          <w:b/>
          <w:bCs/>
          <w:color w:val="000000"/>
          <w:sz w:val="24"/>
          <w:szCs w:val="24"/>
          <w:lang w:eastAsia="fi-FI"/>
        </w:rPr>
        <w:t>Huono-osaisuustutkijat</w:t>
      </w:r>
      <w:r w:rsidR="00EC622B" w:rsidRPr="004918ED">
        <w:rPr>
          <w:rFonts w:eastAsia="Times New Roman" w:cs="Times New Roman"/>
          <w:b/>
          <w:bCs/>
          <w:color w:val="000000"/>
          <w:sz w:val="24"/>
          <w:szCs w:val="24"/>
          <w:lang w:eastAsia="fi-FI"/>
        </w:rPr>
        <w:t xml:space="preserve"> koolla Pieksämäellä 28.–29.11.2016</w:t>
      </w:r>
    </w:p>
    <w:p w:rsidR="00EC622B" w:rsidRPr="00D23049" w:rsidRDefault="00EC622B" w:rsidP="00EC622B">
      <w:pPr>
        <w:spacing w:after="0" w:line="240" w:lineRule="auto"/>
        <w:rPr>
          <w:b/>
          <w:color w:val="000000"/>
          <w:sz w:val="36"/>
          <w:szCs w:val="36"/>
        </w:rPr>
      </w:pPr>
      <w:r w:rsidRPr="004918ED">
        <w:rPr>
          <w:rStyle w:val="Voimakas"/>
          <w:color w:val="000000"/>
          <w:sz w:val="36"/>
          <w:szCs w:val="36"/>
        </w:rPr>
        <w:t>”K</w:t>
      </w:r>
      <w:r w:rsidRPr="004918ED">
        <w:rPr>
          <w:b/>
          <w:color w:val="000000"/>
          <w:sz w:val="36"/>
          <w:szCs w:val="36"/>
        </w:rPr>
        <w:t xml:space="preserve">ylmän kauden köyhyyspolitiikka </w:t>
      </w:r>
      <w:r>
        <w:rPr>
          <w:b/>
          <w:color w:val="000000"/>
          <w:sz w:val="36"/>
          <w:szCs w:val="36"/>
        </w:rPr>
        <w:t xml:space="preserve">– </w:t>
      </w:r>
      <w:r w:rsidRPr="004918ED">
        <w:rPr>
          <w:b/>
          <w:color w:val="000000"/>
          <w:sz w:val="36"/>
          <w:szCs w:val="36"/>
        </w:rPr>
        <w:t>Kannustimet ja selviytyminen Suomessa"</w:t>
      </w:r>
    </w:p>
    <w:p w:rsidR="00EC622B" w:rsidRPr="004918ED" w:rsidRDefault="00EC622B" w:rsidP="00EC622B">
      <w:pPr>
        <w:spacing w:after="0" w:line="240" w:lineRule="auto"/>
        <w:jc w:val="both"/>
        <w:rPr>
          <w:rFonts w:eastAsia="Times New Roman" w:cs="Times New Roman"/>
          <w:b/>
          <w:bCs/>
          <w:color w:val="000000"/>
          <w:sz w:val="24"/>
          <w:szCs w:val="24"/>
          <w:lang w:eastAsia="fi-FI"/>
        </w:rPr>
      </w:pPr>
    </w:p>
    <w:p w:rsidR="00EC622B" w:rsidRPr="00D23049" w:rsidRDefault="00EC622B" w:rsidP="00EC622B">
      <w:pPr>
        <w:spacing w:after="0" w:line="240" w:lineRule="auto"/>
        <w:jc w:val="both"/>
        <w:rPr>
          <w:rFonts w:cs="Times New Roman"/>
          <w:b/>
          <w:bCs/>
          <w:color w:val="000000"/>
          <w:sz w:val="24"/>
          <w:szCs w:val="24"/>
        </w:rPr>
      </w:pPr>
      <w:r w:rsidRPr="004918ED">
        <w:rPr>
          <w:rStyle w:val="Voimakas"/>
          <w:rFonts w:cs="Times New Roman"/>
          <w:color w:val="000000"/>
          <w:sz w:val="24"/>
          <w:szCs w:val="24"/>
        </w:rPr>
        <w:t>Huono-osaisuustutkijat kokoontuvat Pieksämäellä 28</w:t>
      </w:r>
      <w:r>
        <w:rPr>
          <w:rStyle w:val="Voimakas"/>
          <w:rFonts w:cs="Times New Roman"/>
          <w:color w:val="000000"/>
          <w:sz w:val="24"/>
          <w:szCs w:val="24"/>
        </w:rPr>
        <w:t>.</w:t>
      </w:r>
      <w:r w:rsidRPr="004918ED">
        <w:rPr>
          <w:rStyle w:val="Voimakas"/>
          <w:rFonts w:cs="Times New Roman"/>
          <w:color w:val="000000"/>
          <w:sz w:val="24"/>
          <w:szCs w:val="24"/>
        </w:rPr>
        <w:t xml:space="preserve">–29.11. ”Kylmän kauden köyhyyspolitiikka </w:t>
      </w:r>
      <w:r>
        <w:rPr>
          <w:rStyle w:val="Voimakas"/>
          <w:rFonts w:cs="Times New Roman"/>
          <w:color w:val="000000"/>
          <w:sz w:val="24"/>
          <w:szCs w:val="24"/>
        </w:rPr>
        <w:t xml:space="preserve">– </w:t>
      </w:r>
      <w:r w:rsidRPr="004918ED">
        <w:rPr>
          <w:rStyle w:val="Voimakas"/>
          <w:rFonts w:cs="Times New Roman"/>
          <w:color w:val="000000"/>
          <w:sz w:val="24"/>
          <w:szCs w:val="24"/>
        </w:rPr>
        <w:t>Kannustimet ja selviytyminen Suomessa"</w:t>
      </w:r>
      <w:r w:rsidRPr="004918ED">
        <w:rPr>
          <w:rFonts w:eastAsia="Times New Roman" w:cs="Times New Roman"/>
          <w:b/>
          <w:bCs/>
          <w:color w:val="000000"/>
          <w:sz w:val="24"/>
          <w:szCs w:val="24"/>
          <w:lang w:eastAsia="fi-FI"/>
        </w:rPr>
        <w:t xml:space="preserve"> </w:t>
      </w:r>
      <w:r>
        <w:rPr>
          <w:rFonts w:eastAsia="Times New Roman" w:cs="Times New Roman"/>
          <w:b/>
          <w:bCs/>
          <w:color w:val="000000"/>
          <w:sz w:val="24"/>
          <w:szCs w:val="24"/>
          <w:lang w:eastAsia="fi-FI"/>
        </w:rPr>
        <w:t>-</w:t>
      </w:r>
      <w:r w:rsidRPr="004918ED">
        <w:rPr>
          <w:rFonts w:eastAsia="Times New Roman" w:cs="Times New Roman"/>
          <w:b/>
          <w:bCs/>
          <w:color w:val="000000"/>
          <w:sz w:val="24"/>
          <w:szCs w:val="24"/>
          <w:lang w:eastAsia="fi-FI"/>
        </w:rPr>
        <w:t xml:space="preserve">seminaariin. Päivien aikana käsitellään yhteiskuntamme kaikkein heikommassa ja haavoittuvimmassa asemassa olevien hyvinvointia. Toivotamme </w:t>
      </w:r>
      <w:r w:rsidRPr="00D23049">
        <w:rPr>
          <w:rFonts w:eastAsia="Times New Roman" w:cs="Times New Roman"/>
          <w:b/>
          <w:bCs/>
          <w:color w:val="000000"/>
          <w:sz w:val="24"/>
          <w:szCs w:val="24"/>
          <w:lang w:eastAsia="fi-FI"/>
        </w:rPr>
        <w:t xml:space="preserve">tiedotusvälineiden edustajat </w:t>
      </w:r>
      <w:r>
        <w:rPr>
          <w:rFonts w:eastAsia="Times New Roman" w:cs="Times New Roman"/>
          <w:b/>
          <w:bCs/>
          <w:color w:val="000000"/>
          <w:sz w:val="24"/>
          <w:szCs w:val="24"/>
          <w:lang w:eastAsia="fi-FI"/>
        </w:rPr>
        <w:t>tilaisuuteen, jossa pohditaan,</w:t>
      </w:r>
      <w:r w:rsidRPr="00D23049">
        <w:rPr>
          <w:rFonts w:eastAsia="Times New Roman" w:cs="Times New Roman"/>
          <w:b/>
          <w:bCs/>
          <w:color w:val="000000"/>
          <w:sz w:val="24"/>
          <w:szCs w:val="24"/>
          <w:lang w:eastAsia="fi-FI"/>
        </w:rPr>
        <w:t xml:space="preserve"> tarjoaako </w:t>
      </w:r>
      <w:proofErr w:type="spellStart"/>
      <w:r w:rsidRPr="00D23049">
        <w:rPr>
          <w:rFonts w:eastAsia="Times New Roman" w:cs="Times New Roman"/>
          <w:b/>
          <w:bCs/>
          <w:color w:val="000000"/>
          <w:sz w:val="24"/>
          <w:szCs w:val="24"/>
          <w:lang w:eastAsia="fi-FI"/>
        </w:rPr>
        <w:t>sote</w:t>
      </w:r>
      <w:proofErr w:type="spellEnd"/>
      <w:r w:rsidRPr="00D23049">
        <w:rPr>
          <w:rFonts w:eastAsia="Times New Roman" w:cs="Times New Roman"/>
          <w:b/>
          <w:bCs/>
          <w:color w:val="000000"/>
          <w:sz w:val="24"/>
          <w:szCs w:val="24"/>
          <w:lang w:eastAsia="fi-FI"/>
        </w:rPr>
        <w:t xml:space="preserve">-uudistus mahdollisuuden myös köyhälle vai poistuuko käyhän toimijuus täysin. Osoite: Hotelli </w:t>
      </w:r>
      <w:proofErr w:type="spellStart"/>
      <w:r w:rsidRPr="00D23049">
        <w:rPr>
          <w:rFonts w:eastAsia="Times New Roman" w:cs="Times New Roman"/>
          <w:b/>
          <w:bCs/>
          <w:color w:val="000000"/>
          <w:sz w:val="24"/>
          <w:szCs w:val="24"/>
          <w:lang w:eastAsia="fi-FI"/>
        </w:rPr>
        <w:t>Savonsolmu</w:t>
      </w:r>
      <w:proofErr w:type="spellEnd"/>
      <w:r w:rsidRPr="00D23049">
        <w:rPr>
          <w:rFonts w:eastAsia="Times New Roman" w:cs="Times New Roman"/>
          <w:b/>
          <w:bCs/>
          <w:color w:val="000000"/>
          <w:sz w:val="24"/>
          <w:szCs w:val="24"/>
          <w:lang w:eastAsia="fi-FI"/>
        </w:rPr>
        <w:t>, Toikantie 9, 76100 Pieksämäki.</w:t>
      </w:r>
    </w:p>
    <w:p w:rsidR="00EC622B" w:rsidRDefault="00EC622B" w:rsidP="00EC622B">
      <w:pPr>
        <w:spacing w:after="0" w:line="240" w:lineRule="auto"/>
        <w:jc w:val="both"/>
        <w:rPr>
          <w:rFonts w:eastAsia="Times New Roman" w:cs="Times New Roman"/>
          <w:bCs/>
          <w:color w:val="000000"/>
          <w:sz w:val="24"/>
          <w:szCs w:val="24"/>
          <w:lang w:eastAsia="fi-FI"/>
        </w:rPr>
      </w:pPr>
    </w:p>
    <w:p w:rsidR="00EC622B" w:rsidRPr="004918ED" w:rsidRDefault="00EC622B" w:rsidP="00EC622B">
      <w:pPr>
        <w:spacing w:after="0" w:line="240" w:lineRule="auto"/>
        <w:jc w:val="both"/>
        <w:rPr>
          <w:rFonts w:eastAsia="Times New Roman" w:cs="Times New Roman"/>
          <w:bCs/>
          <w:color w:val="000000"/>
          <w:sz w:val="24"/>
          <w:szCs w:val="24"/>
          <w:lang w:eastAsia="fi-FI"/>
        </w:rPr>
      </w:pPr>
      <w:r>
        <w:rPr>
          <w:rFonts w:eastAsia="Times New Roman" w:cs="Times New Roman"/>
          <w:bCs/>
          <w:color w:val="000000"/>
          <w:sz w:val="24"/>
          <w:szCs w:val="24"/>
          <w:lang w:eastAsia="fi-FI"/>
        </w:rPr>
        <w:t>S</w:t>
      </w:r>
      <w:r w:rsidRPr="004918ED">
        <w:rPr>
          <w:rFonts w:eastAsia="Times New Roman" w:cs="Times New Roman"/>
          <w:bCs/>
          <w:color w:val="000000"/>
          <w:sz w:val="24"/>
          <w:szCs w:val="24"/>
          <w:lang w:eastAsia="fi-FI"/>
        </w:rPr>
        <w:t xml:space="preserve">eminaarissa kuullaan ajankohtaisia moni- ja poikkitieteellisiä esitelmiä tutkimus- ja kehittämistyöstä huono-osaisuuden ehkäisemiseen ja sosiaalisen osallisuuden edistämiseen liittyen. </w:t>
      </w:r>
      <w:r>
        <w:rPr>
          <w:rFonts w:eastAsia="Times New Roman" w:cs="Times New Roman"/>
          <w:bCs/>
          <w:color w:val="000000"/>
          <w:sz w:val="24"/>
          <w:szCs w:val="24"/>
          <w:lang w:eastAsia="fi-FI"/>
        </w:rPr>
        <w:t xml:space="preserve">Tilaisuudessa pohditaan </w:t>
      </w:r>
      <w:r w:rsidRPr="004918ED">
        <w:rPr>
          <w:rFonts w:eastAsia="Times New Roman" w:cs="Times New Roman"/>
          <w:bCs/>
          <w:color w:val="000000"/>
          <w:sz w:val="24"/>
          <w:szCs w:val="24"/>
          <w:lang w:eastAsia="fi-FI"/>
        </w:rPr>
        <w:t xml:space="preserve">köyhän toimijuutta nykyisessä hyvinvointivaltiossa sekä tulevan </w:t>
      </w:r>
      <w:proofErr w:type="spellStart"/>
      <w:r w:rsidRPr="004918ED">
        <w:rPr>
          <w:rFonts w:eastAsia="Times New Roman" w:cs="Times New Roman"/>
          <w:bCs/>
          <w:color w:val="000000"/>
          <w:sz w:val="24"/>
          <w:szCs w:val="24"/>
          <w:lang w:eastAsia="fi-FI"/>
        </w:rPr>
        <w:t>sote</w:t>
      </w:r>
      <w:proofErr w:type="spellEnd"/>
      <w:r w:rsidRPr="004918ED">
        <w:rPr>
          <w:rFonts w:eastAsia="Times New Roman" w:cs="Times New Roman"/>
          <w:bCs/>
          <w:color w:val="000000"/>
          <w:sz w:val="24"/>
          <w:szCs w:val="24"/>
          <w:lang w:eastAsia="fi-FI"/>
        </w:rPr>
        <w:t xml:space="preserve">-uudistuksen keskiössä.  </w:t>
      </w:r>
      <w:r>
        <w:rPr>
          <w:rFonts w:eastAsia="Times New Roman" w:cs="Times New Roman"/>
          <w:bCs/>
          <w:color w:val="000000"/>
          <w:sz w:val="24"/>
          <w:szCs w:val="24"/>
          <w:lang w:eastAsia="fi-FI"/>
        </w:rPr>
        <w:t xml:space="preserve">Koolla on </w:t>
      </w:r>
      <w:proofErr w:type="spellStart"/>
      <w:r>
        <w:rPr>
          <w:rFonts w:eastAsia="Times New Roman" w:cs="Times New Roman"/>
          <w:bCs/>
          <w:color w:val="000000"/>
          <w:sz w:val="24"/>
          <w:szCs w:val="24"/>
          <w:lang w:eastAsia="fi-FI"/>
        </w:rPr>
        <w:t>kolmisenkymmentä</w:t>
      </w:r>
      <w:proofErr w:type="spellEnd"/>
      <w:r>
        <w:rPr>
          <w:rFonts w:eastAsia="Times New Roman" w:cs="Times New Roman"/>
          <w:bCs/>
          <w:color w:val="000000"/>
          <w:sz w:val="24"/>
          <w:szCs w:val="24"/>
          <w:lang w:eastAsia="fi-FI"/>
        </w:rPr>
        <w:t xml:space="preserve"> </w:t>
      </w:r>
      <w:r w:rsidR="00B81B84">
        <w:rPr>
          <w:rFonts w:eastAsia="Times New Roman" w:cs="Times New Roman"/>
          <w:bCs/>
          <w:color w:val="000000"/>
          <w:sz w:val="24"/>
          <w:szCs w:val="24"/>
          <w:lang w:eastAsia="fi-FI"/>
        </w:rPr>
        <w:t>huono-osaisuus</w:t>
      </w:r>
      <w:r>
        <w:rPr>
          <w:rFonts w:eastAsia="Times New Roman" w:cs="Times New Roman"/>
          <w:bCs/>
          <w:color w:val="000000"/>
          <w:sz w:val="24"/>
          <w:szCs w:val="24"/>
          <w:lang w:eastAsia="fi-FI"/>
        </w:rPr>
        <w:t>tutkijaa</w:t>
      </w:r>
      <w:r w:rsidR="00B81B84">
        <w:rPr>
          <w:rFonts w:eastAsia="Times New Roman" w:cs="Times New Roman"/>
          <w:bCs/>
          <w:color w:val="000000"/>
          <w:sz w:val="24"/>
          <w:szCs w:val="24"/>
          <w:lang w:eastAsia="fi-FI"/>
        </w:rPr>
        <w:t>,</w:t>
      </w:r>
      <w:r>
        <w:rPr>
          <w:rFonts w:eastAsia="Times New Roman" w:cs="Times New Roman"/>
          <w:bCs/>
          <w:color w:val="000000"/>
          <w:sz w:val="24"/>
          <w:szCs w:val="24"/>
          <w:lang w:eastAsia="fi-FI"/>
        </w:rPr>
        <w:t xml:space="preserve"> ja tilaisuuden avaavat </w:t>
      </w:r>
      <w:r w:rsidRPr="00D23049">
        <w:rPr>
          <w:rFonts w:eastAsia="Times New Roman" w:cs="Times New Roman"/>
          <w:b/>
          <w:bCs/>
          <w:color w:val="000000"/>
          <w:sz w:val="24"/>
          <w:szCs w:val="24"/>
          <w:lang w:eastAsia="fi-FI"/>
        </w:rPr>
        <w:t>Juho Saari</w:t>
      </w:r>
      <w:r>
        <w:rPr>
          <w:rFonts w:eastAsia="Times New Roman" w:cs="Times New Roman"/>
          <w:bCs/>
          <w:color w:val="000000"/>
          <w:sz w:val="24"/>
          <w:szCs w:val="24"/>
          <w:lang w:eastAsia="fi-FI"/>
        </w:rPr>
        <w:t xml:space="preserve"> ja </w:t>
      </w:r>
      <w:r w:rsidRPr="00D23049">
        <w:rPr>
          <w:rFonts w:eastAsia="Times New Roman" w:cs="Times New Roman"/>
          <w:b/>
          <w:bCs/>
          <w:color w:val="000000"/>
          <w:sz w:val="24"/>
          <w:szCs w:val="24"/>
          <w:lang w:eastAsia="fi-FI"/>
        </w:rPr>
        <w:t>Antti Kouvo</w:t>
      </w:r>
      <w:r>
        <w:rPr>
          <w:rFonts w:eastAsia="Times New Roman" w:cs="Times New Roman"/>
          <w:bCs/>
          <w:color w:val="000000"/>
          <w:sz w:val="24"/>
          <w:szCs w:val="24"/>
          <w:lang w:eastAsia="fi-FI"/>
        </w:rPr>
        <w:t>.</w:t>
      </w:r>
      <w:r w:rsidR="00707766">
        <w:rPr>
          <w:rFonts w:eastAsia="Times New Roman" w:cs="Times New Roman"/>
          <w:bCs/>
          <w:color w:val="000000"/>
          <w:sz w:val="24"/>
          <w:szCs w:val="24"/>
          <w:lang w:eastAsia="fi-FI"/>
        </w:rPr>
        <w:t xml:space="preserve"> </w:t>
      </w:r>
    </w:p>
    <w:p w:rsidR="00EC622B" w:rsidRPr="004918ED" w:rsidRDefault="00EC622B" w:rsidP="00EC622B">
      <w:pPr>
        <w:spacing w:after="0" w:line="240" w:lineRule="auto"/>
        <w:rPr>
          <w:rFonts w:eastAsia="Times New Roman" w:cs="Times New Roman"/>
          <w:b/>
          <w:bCs/>
          <w:i/>
          <w:color w:val="000000"/>
          <w:sz w:val="24"/>
          <w:szCs w:val="24"/>
          <w:lang w:eastAsia="fi-FI"/>
        </w:rPr>
      </w:pPr>
    </w:p>
    <w:p w:rsidR="00EC622B" w:rsidRPr="00D23049" w:rsidRDefault="00EC622B" w:rsidP="00EC622B">
      <w:pPr>
        <w:spacing w:after="0" w:line="240" w:lineRule="auto"/>
        <w:rPr>
          <w:rStyle w:val="Korostus"/>
          <w:b/>
          <w:i w:val="0"/>
          <w:color w:val="000000"/>
          <w:sz w:val="28"/>
          <w:szCs w:val="28"/>
        </w:rPr>
      </w:pPr>
      <w:r>
        <w:rPr>
          <w:rStyle w:val="Korostus"/>
          <w:b/>
          <w:i w:val="0"/>
          <w:color w:val="000000"/>
          <w:sz w:val="28"/>
          <w:szCs w:val="28"/>
        </w:rPr>
        <w:t>Puhujat m</w:t>
      </w:r>
      <w:r w:rsidRPr="00D23049">
        <w:rPr>
          <w:rStyle w:val="Korostus"/>
          <w:b/>
          <w:i w:val="0"/>
          <w:color w:val="000000"/>
          <w:sz w:val="28"/>
          <w:szCs w:val="28"/>
        </w:rPr>
        <w:t>a 28.11.</w:t>
      </w:r>
      <w:r>
        <w:rPr>
          <w:rStyle w:val="Korostus"/>
          <w:b/>
          <w:i w:val="0"/>
          <w:color w:val="000000"/>
          <w:sz w:val="28"/>
          <w:szCs w:val="28"/>
        </w:rPr>
        <w:t xml:space="preserve"> /</w:t>
      </w:r>
      <w:r w:rsidRPr="00D23049">
        <w:rPr>
          <w:rStyle w:val="Korostus"/>
          <w:b/>
          <w:i w:val="0"/>
          <w:color w:val="000000"/>
          <w:sz w:val="28"/>
          <w:szCs w:val="28"/>
        </w:rPr>
        <w:t xml:space="preserve"> Hyvinvointivaltio muutoksessa</w:t>
      </w:r>
    </w:p>
    <w:p w:rsidR="00EC622B" w:rsidRPr="004918ED" w:rsidRDefault="00EC622B" w:rsidP="00EC622B">
      <w:pPr>
        <w:spacing w:after="0" w:line="240" w:lineRule="auto"/>
        <w:rPr>
          <w:rFonts w:eastAsia="Times New Roman" w:cs="Times New Roman"/>
          <w:bCs/>
          <w:color w:val="000000"/>
          <w:sz w:val="24"/>
          <w:szCs w:val="24"/>
          <w:lang w:eastAsia="fi-FI"/>
        </w:rPr>
      </w:pPr>
    </w:p>
    <w:p w:rsidR="00EC622B" w:rsidRDefault="00EC622B" w:rsidP="00EC622B">
      <w:pPr>
        <w:spacing w:after="0" w:line="240" w:lineRule="auto"/>
        <w:rPr>
          <w:rFonts w:eastAsia="Times New Roman" w:cs="Times New Roman"/>
          <w:bCs/>
          <w:color w:val="000000"/>
          <w:sz w:val="24"/>
          <w:szCs w:val="24"/>
          <w:lang w:eastAsia="fi-FI"/>
        </w:rPr>
      </w:pPr>
      <w:r w:rsidRPr="004918ED">
        <w:rPr>
          <w:rFonts w:eastAsia="Times New Roman" w:cs="Times New Roman"/>
          <w:b/>
          <w:bCs/>
          <w:color w:val="000000"/>
          <w:sz w:val="24"/>
          <w:szCs w:val="24"/>
          <w:lang w:eastAsia="fi-FI"/>
        </w:rPr>
        <w:t>Heikki Pursiainen</w:t>
      </w:r>
      <w:r w:rsidRPr="004918ED">
        <w:rPr>
          <w:rFonts w:eastAsia="Times New Roman" w:cs="Times New Roman"/>
          <w:bCs/>
          <w:color w:val="000000"/>
          <w:sz w:val="24"/>
          <w:szCs w:val="24"/>
          <w:lang w:eastAsia="fi-FI"/>
        </w:rPr>
        <w:t xml:space="preserve"> (</w:t>
      </w:r>
      <w:proofErr w:type="spellStart"/>
      <w:r w:rsidRPr="004918ED">
        <w:rPr>
          <w:rFonts w:eastAsia="Times New Roman" w:cs="Times New Roman"/>
          <w:bCs/>
          <w:color w:val="000000"/>
          <w:sz w:val="24"/>
          <w:szCs w:val="24"/>
          <w:lang w:eastAsia="fi-FI"/>
        </w:rPr>
        <w:t>Libera</w:t>
      </w:r>
      <w:proofErr w:type="spellEnd"/>
      <w:r w:rsidRPr="004918ED">
        <w:rPr>
          <w:rFonts w:eastAsia="Times New Roman" w:cs="Times New Roman"/>
          <w:bCs/>
          <w:color w:val="000000"/>
          <w:sz w:val="24"/>
          <w:szCs w:val="24"/>
          <w:lang w:eastAsia="fi-FI"/>
        </w:rPr>
        <w:t xml:space="preserve">) on herättänyt viime aikoina keskustelua siitä, onko avokätisten, ansiosidonnaisten vanhempainetuuksien jakamisessa hyvätuloisille mitään järkeä. Pieksämäellä hän tarkastelee puheenvuorossaan sitä, kuka on köyhä ja kenelle julkiset tulonsiirrot tulisi kohdentaa.  </w:t>
      </w:r>
    </w:p>
    <w:p w:rsidR="00EC622B" w:rsidRDefault="00EC622B" w:rsidP="00EC622B">
      <w:pPr>
        <w:spacing w:after="0" w:line="240" w:lineRule="auto"/>
        <w:rPr>
          <w:rFonts w:eastAsia="Times New Roman" w:cs="Times New Roman"/>
          <w:bCs/>
          <w:color w:val="000000"/>
          <w:sz w:val="24"/>
          <w:szCs w:val="24"/>
          <w:lang w:eastAsia="fi-FI"/>
        </w:rPr>
      </w:pPr>
    </w:p>
    <w:p w:rsidR="00EC622B" w:rsidRDefault="00EC622B" w:rsidP="00EC622B">
      <w:pPr>
        <w:spacing w:after="0" w:line="240" w:lineRule="auto"/>
        <w:rPr>
          <w:rFonts w:eastAsia="Times New Roman" w:cs="Times New Roman"/>
          <w:bCs/>
          <w:color w:val="000000"/>
          <w:sz w:val="24"/>
          <w:szCs w:val="24"/>
          <w:lang w:eastAsia="fi-FI"/>
        </w:rPr>
      </w:pPr>
      <w:r w:rsidRPr="004918ED">
        <w:rPr>
          <w:rFonts w:eastAsia="Times New Roman" w:cs="Times New Roman"/>
          <w:b/>
          <w:bCs/>
          <w:color w:val="000000"/>
          <w:sz w:val="24"/>
          <w:szCs w:val="24"/>
          <w:lang w:eastAsia="fi-FI"/>
        </w:rPr>
        <w:t>Maria Ohisalo</w:t>
      </w:r>
      <w:r w:rsidRPr="004918ED">
        <w:rPr>
          <w:rFonts w:eastAsia="Times New Roman" w:cs="Times New Roman"/>
          <w:bCs/>
          <w:color w:val="000000"/>
          <w:sz w:val="24"/>
          <w:szCs w:val="24"/>
          <w:lang w:eastAsia="fi-FI"/>
        </w:rPr>
        <w:t xml:space="preserve"> (Itä-Suomen yliopisto) on profiloitunut erityisesti leipäjonojen, suomalaisen ruoka-avun ja laajemman huono-osaisuuden tutkimukseen. Pieksämäellä Ohisalo puhuu sosiaalisista etäisyyksistä politiikassa. </w:t>
      </w:r>
    </w:p>
    <w:p w:rsidR="00EC622B" w:rsidRDefault="00EC622B" w:rsidP="00EC622B">
      <w:pPr>
        <w:spacing w:after="0" w:line="240" w:lineRule="auto"/>
        <w:rPr>
          <w:rFonts w:eastAsia="Times New Roman" w:cs="Times New Roman"/>
          <w:bCs/>
          <w:color w:val="000000"/>
          <w:sz w:val="24"/>
          <w:szCs w:val="24"/>
          <w:lang w:eastAsia="fi-FI"/>
        </w:rPr>
      </w:pPr>
    </w:p>
    <w:p w:rsidR="00EC622B" w:rsidRDefault="00EC622B" w:rsidP="00EC622B">
      <w:pPr>
        <w:spacing w:after="0" w:line="240" w:lineRule="auto"/>
        <w:rPr>
          <w:rFonts w:eastAsia="Times New Roman" w:cs="Times New Roman"/>
          <w:bCs/>
          <w:color w:val="000000"/>
          <w:sz w:val="24"/>
          <w:szCs w:val="24"/>
          <w:lang w:eastAsia="fi-FI"/>
        </w:rPr>
      </w:pPr>
      <w:r w:rsidRPr="004918ED">
        <w:rPr>
          <w:rFonts w:eastAsia="Times New Roman" w:cs="Times New Roman"/>
          <w:b/>
          <w:bCs/>
          <w:color w:val="000000"/>
          <w:sz w:val="24"/>
          <w:szCs w:val="24"/>
          <w:lang w:eastAsia="fi-FI"/>
        </w:rPr>
        <w:t xml:space="preserve">Markus </w:t>
      </w:r>
      <w:proofErr w:type="spellStart"/>
      <w:r w:rsidRPr="004918ED">
        <w:rPr>
          <w:rFonts w:eastAsia="Times New Roman" w:cs="Times New Roman"/>
          <w:b/>
          <w:bCs/>
          <w:color w:val="000000"/>
          <w:sz w:val="24"/>
          <w:szCs w:val="24"/>
          <w:lang w:eastAsia="fi-FI"/>
        </w:rPr>
        <w:t>Sovala</w:t>
      </w:r>
      <w:proofErr w:type="spellEnd"/>
      <w:r w:rsidRPr="004918ED">
        <w:rPr>
          <w:rFonts w:eastAsia="Times New Roman" w:cs="Times New Roman"/>
          <w:bCs/>
          <w:color w:val="000000"/>
          <w:sz w:val="24"/>
          <w:szCs w:val="24"/>
          <w:lang w:eastAsia="fi-FI"/>
        </w:rPr>
        <w:t xml:space="preserve"> (</w:t>
      </w:r>
      <w:proofErr w:type="spellStart"/>
      <w:r w:rsidRPr="004918ED">
        <w:rPr>
          <w:rFonts w:eastAsia="Times New Roman" w:cs="Times New Roman"/>
          <w:bCs/>
          <w:color w:val="000000"/>
          <w:sz w:val="24"/>
          <w:szCs w:val="24"/>
          <w:lang w:eastAsia="fi-FI"/>
        </w:rPr>
        <w:t>valt.tri</w:t>
      </w:r>
      <w:proofErr w:type="spellEnd"/>
      <w:r w:rsidRPr="004918ED">
        <w:rPr>
          <w:rFonts w:eastAsia="Times New Roman" w:cs="Times New Roman"/>
          <w:bCs/>
          <w:color w:val="000000"/>
          <w:sz w:val="24"/>
          <w:szCs w:val="24"/>
          <w:lang w:eastAsia="fi-FI"/>
        </w:rPr>
        <w:t xml:space="preserve">, valtiovarainministeriön ylijohtaja) on varoittanut, että hyvinvointivaltio on historiallisen hankalassa raossa: ikääntyminen kasvattaa julkisia menoja. Samaan aikaan talouden kasvu on ollut pysähdyksissä 4-5 vuotta ja finanssikriisiä edeltänyttä tuotannon tasoa ei ole vieläkään saavutettu. Korkea työttömyys merkitsee, että tähänastiset 10 miljardin euron sopeutustoimet eivät riitä pysäyttämään julkisen talouden velkaantumista. Julkiset menot painottuvat kasvun näkökulmasta epäedullisella tavalla kun osa sopeutustoimista on kohdistunut koulutukseen ja tutkimukseen. </w:t>
      </w:r>
    </w:p>
    <w:p w:rsidR="00EC622B" w:rsidRDefault="00EC622B" w:rsidP="00EC622B">
      <w:pPr>
        <w:spacing w:after="0" w:line="240" w:lineRule="auto"/>
        <w:rPr>
          <w:rStyle w:val="Korostus"/>
          <w:b/>
          <w:i w:val="0"/>
          <w:color w:val="000000"/>
          <w:sz w:val="28"/>
          <w:szCs w:val="28"/>
        </w:rPr>
      </w:pPr>
    </w:p>
    <w:p w:rsidR="00EC622B" w:rsidRPr="00D23049" w:rsidRDefault="00EC622B" w:rsidP="00EC622B">
      <w:pPr>
        <w:spacing w:after="0" w:line="240" w:lineRule="auto"/>
        <w:rPr>
          <w:b/>
          <w:iCs/>
          <w:color w:val="000000"/>
          <w:sz w:val="28"/>
          <w:szCs w:val="28"/>
        </w:rPr>
      </w:pPr>
      <w:r>
        <w:rPr>
          <w:rStyle w:val="Korostus"/>
          <w:b/>
          <w:i w:val="0"/>
          <w:color w:val="000000"/>
          <w:sz w:val="28"/>
          <w:szCs w:val="28"/>
        </w:rPr>
        <w:t>Puhujat ti 29</w:t>
      </w:r>
      <w:r w:rsidRPr="00D23049">
        <w:rPr>
          <w:rStyle w:val="Korostus"/>
          <w:b/>
          <w:i w:val="0"/>
          <w:color w:val="000000"/>
          <w:sz w:val="28"/>
          <w:szCs w:val="28"/>
        </w:rPr>
        <w:t>.11.</w:t>
      </w:r>
      <w:r>
        <w:rPr>
          <w:rStyle w:val="Korostus"/>
          <w:b/>
          <w:i w:val="0"/>
          <w:color w:val="000000"/>
          <w:sz w:val="28"/>
          <w:szCs w:val="28"/>
        </w:rPr>
        <w:t xml:space="preserve"> / </w:t>
      </w:r>
      <w:proofErr w:type="spellStart"/>
      <w:r w:rsidRPr="00D23049">
        <w:rPr>
          <w:rStyle w:val="Korostus"/>
          <w:b/>
          <w:i w:val="0"/>
          <w:color w:val="000000"/>
          <w:sz w:val="28"/>
          <w:szCs w:val="28"/>
        </w:rPr>
        <w:t>Sote</w:t>
      </w:r>
      <w:proofErr w:type="spellEnd"/>
      <w:r w:rsidRPr="00D23049">
        <w:rPr>
          <w:rStyle w:val="Korostus"/>
          <w:b/>
          <w:i w:val="0"/>
          <w:color w:val="000000"/>
          <w:sz w:val="28"/>
          <w:szCs w:val="28"/>
        </w:rPr>
        <w:t>-uudistus mahdollisuus vai uhka</w:t>
      </w:r>
    </w:p>
    <w:p w:rsidR="00EC622B" w:rsidRPr="004918ED" w:rsidRDefault="00EC622B" w:rsidP="00707766">
      <w:pPr>
        <w:pStyle w:val="NormaaliWWW"/>
        <w:shd w:val="clear" w:color="auto" w:fill="FFFFFF"/>
        <w:rPr>
          <w:rFonts w:asciiTheme="minorHAnsi" w:hAnsiTheme="minorHAnsi"/>
        </w:rPr>
      </w:pPr>
      <w:r w:rsidRPr="004918ED">
        <w:rPr>
          <w:rFonts w:asciiTheme="minorHAnsi" w:hAnsiTheme="minorHAnsi"/>
        </w:rPr>
        <w:t xml:space="preserve">Tiistaina </w:t>
      </w:r>
      <w:r w:rsidRPr="004918ED">
        <w:rPr>
          <w:rFonts w:asciiTheme="minorHAnsi" w:hAnsiTheme="minorHAnsi"/>
          <w:b/>
        </w:rPr>
        <w:t>Jorma Niemelä</w:t>
      </w:r>
      <w:r w:rsidRPr="004918ED">
        <w:rPr>
          <w:rFonts w:asciiTheme="minorHAnsi" w:hAnsiTheme="minorHAnsi"/>
        </w:rPr>
        <w:t xml:space="preserve"> (Diak) arvioi, mitä </w:t>
      </w:r>
      <w:proofErr w:type="spellStart"/>
      <w:r w:rsidRPr="004918ED">
        <w:rPr>
          <w:rFonts w:asciiTheme="minorHAnsi" w:hAnsiTheme="minorHAnsi"/>
        </w:rPr>
        <w:t>sote</w:t>
      </w:r>
      <w:proofErr w:type="spellEnd"/>
      <w:r w:rsidRPr="004918ED">
        <w:rPr>
          <w:rFonts w:asciiTheme="minorHAnsi" w:hAnsiTheme="minorHAnsi"/>
        </w:rPr>
        <w:t>-uudistuksessa tapahtuu köyhälle. Niemelä on todennut julkaisussaan, että leveämmät hartiat eivät automaattisesti takaa sitä, että esimerkiksi päihde- ja mielenterveysasiakkaiden palvelut maaseudulla paranisivat. Arvioinnit sosiaalityön nykytilasta osoittavat, että monet asiakasryhmät jäävät systemaattisen sosiaalityön ulkopuolelle. ​Mikäli palveluita kyetään uudistamaan ja voimavaroja kohdentamaan oikein, muutoksessa on myös mahdollisuus köyhälle.</w:t>
      </w:r>
    </w:p>
    <w:p w:rsidR="00EC622B" w:rsidRPr="004918ED" w:rsidRDefault="00EC622B" w:rsidP="00EC622B">
      <w:pPr>
        <w:spacing w:after="0" w:line="240" w:lineRule="auto"/>
        <w:rPr>
          <w:rFonts w:eastAsia="Times New Roman" w:cs="Times New Roman"/>
          <w:bCs/>
          <w:color w:val="000000"/>
          <w:sz w:val="24"/>
          <w:szCs w:val="24"/>
          <w:lang w:eastAsia="fi-FI"/>
        </w:rPr>
      </w:pPr>
      <w:r w:rsidRPr="004918ED">
        <w:rPr>
          <w:rFonts w:eastAsia="Times New Roman" w:cs="Times New Roman"/>
          <w:b/>
          <w:bCs/>
          <w:color w:val="000000"/>
          <w:sz w:val="24"/>
          <w:szCs w:val="24"/>
          <w:lang w:eastAsia="fi-FI"/>
        </w:rPr>
        <w:lastRenderedPageBreak/>
        <w:t>Anna-Maria Isola</w:t>
      </w:r>
      <w:r w:rsidRPr="004918ED">
        <w:rPr>
          <w:rFonts w:eastAsia="Times New Roman" w:cs="Times New Roman"/>
          <w:bCs/>
          <w:color w:val="000000"/>
          <w:sz w:val="24"/>
          <w:szCs w:val="24"/>
          <w:lang w:eastAsia="fi-FI"/>
        </w:rPr>
        <w:t xml:space="preserve"> (THL, </w:t>
      </w:r>
      <w:proofErr w:type="spellStart"/>
      <w:r w:rsidRPr="004918ED">
        <w:rPr>
          <w:rFonts w:eastAsia="Times New Roman" w:cs="Times New Roman"/>
          <w:bCs/>
          <w:color w:val="000000"/>
          <w:sz w:val="24"/>
          <w:szCs w:val="24"/>
          <w:lang w:eastAsia="fi-FI"/>
        </w:rPr>
        <w:t>Sokra</w:t>
      </w:r>
      <w:proofErr w:type="spellEnd"/>
      <w:r w:rsidRPr="004918ED">
        <w:rPr>
          <w:rFonts w:eastAsia="Times New Roman" w:cs="Times New Roman"/>
          <w:bCs/>
          <w:color w:val="000000"/>
          <w:sz w:val="24"/>
          <w:szCs w:val="24"/>
          <w:lang w:eastAsia="fi-FI"/>
        </w:rPr>
        <w:t>-hanke)</w:t>
      </w:r>
      <w:r>
        <w:rPr>
          <w:rFonts w:eastAsia="Times New Roman" w:cs="Times New Roman"/>
          <w:bCs/>
          <w:color w:val="000000"/>
          <w:sz w:val="24"/>
          <w:szCs w:val="24"/>
          <w:lang w:eastAsia="fi-FI"/>
        </w:rPr>
        <w:t xml:space="preserve"> </w:t>
      </w:r>
      <w:r w:rsidRPr="004918ED">
        <w:rPr>
          <w:rFonts w:eastAsia="Times New Roman" w:cs="Times New Roman"/>
          <w:bCs/>
          <w:color w:val="000000"/>
          <w:sz w:val="24"/>
          <w:szCs w:val="24"/>
          <w:lang w:eastAsia="fi-FI"/>
        </w:rPr>
        <w:t xml:space="preserve">tarkastelee omassa puheenvuorossaan Köyhän toimijuutta – mitä köyhä kokee mahdolliseksi. Isola on todennut jo aikaisemmissa julkaisuissaan, että köyhältä puuttuu materiaa, valinnanvapautta ja tasa-arvoa. Häneltä ei puutu eriarvoisuutta, näköalattomuutta ja kokemusta osattomuudesta. </w:t>
      </w:r>
    </w:p>
    <w:p w:rsidR="00EC622B" w:rsidRDefault="00EC622B" w:rsidP="00EC622B">
      <w:pPr>
        <w:spacing w:after="0" w:line="240" w:lineRule="auto"/>
        <w:rPr>
          <w:rFonts w:eastAsia="Times New Roman" w:cs="Times New Roman"/>
          <w:bCs/>
          <w:color w:val="000000"/>
          <w:sz w:val="24"/>
          <w:szCs w:val="24"/>
          <w:lang w:eastAsia="fi-FI"/>
        </w:rPr>
      </w:pPr>
    </w:p>
    <w:p w:rsidR="00EC622B" w:rsidRPr="00D23049" w:rsidRDefault="00EC622B" w:rsidP="00EC622B">
      <w:pPr>
        <w:spacing w:after="0" w:line="240" w:lineRule="auto"/>
        <w:rPr>
          <w:rFonts w:eastAsia="Times New Roman" w:cs="Times New Roman"/>
          <w:b/>
          <w:bCs/>
          <w:color w:val="000000"/>
          <w:sz w:val="24"/>
          <w:szCs w:val="24"/>
          <w:lang w:eastAsia="fi-FI"/>
        </w:rPr>
      </w:pPr>
      <w:r w:rsidRPr="00D23049">
        <w:rPr>
          <w:rFonts w:eastAsia="Times New Roman" w:cs="Times New Roman"/>
          <w:b/>
          <w:bCs/>
          <w:color w:val="000000"/>
          <w:sz w:val="24"/>
          <w:szCs w:val="24"/>
          <w:lang w:eastAsia="fi-FI"/>
        </w:rPr>
        <w:t xml:space="preserve">Järjestäjät: </w:t>
      </w:r>
    </w:p>
    <w:p w:rsidR="00EC622B" w:rsidRPr="004918ED" w:rsidRDefault="00EC622B" w:rsidP="00EC622B">
      <w:pPr>
        <w:spacing w:after="0" w:line="240" w:lineRule="auto"/>
        <w:jc w:val="both"/>
        <w:rPr>
          <w:rFonts w:eastAsia="Times New Roman" w:cs="Times New Roman"/>
          <w:bCs/>
          <w:color w:val="000000"/>
          <w:sz w:val="24"/>
          <w:szCs w:val="24"/>
          <w:lang w:eastAsia="fi-FI"/>
        </w:rPr>
      </w:pPr>
      <w:r w:rsidRPr="004918ED">
        <w:rPr>
          <w:rFonts w:eastAsia="Times New Roman" w:cs="Times New Roman"/>
          <w:bCs/>
          <w:color w:val="000000"/>
          <w:sz w:val="24"/>
          <w:szCs w:val="24"/>
          <w:lang w:eastAsia="fi-FI"/>
        </w:rPr>
        <w:t xml:space="preserve">Seminaarin järjestävät Itä-Suomen yliopiston Kuopion hyvinvointitutkimuskeskus KWRC, Diakonia-ammattikorkeakoulu ja Sosiaalisen osallisuuden </w:t>
      </w:r>
      <w:r>
        <w:rPr>
          <w:rFonts w:eastAsia="Times New Roman" w:cs="Times New Roman"/>
          <w:bCs/>
          <w:color w:val="000000"/>
          <w:sz w:val="24"/>
          <w:szCs w:val="24"/>
          <w:lang w:eastAsia="fi-FI"/>
        </w:rPr>
        <w:t xml:space="preserve">edistämisen koordinaatiohanke </w:t>
      </w:r>
      <w:proofErr w:type="spellStart"/>
      <w:r w:rsidRPr="004918ED">
        <w:rPr>
          <w:rFonts w:eastAsia="Times New Roman" w:cs="Times New Roman"/>
          <w:bCs/>
          <w:color w:val="000000"/>
          <w:sz w:val="24"/>
          <w:szCs w:val="24"/>
          <w:lang w:eastAsia="fi-FI"/>
        </w:rPr>
        <w:t>Sokra</w:t>
      </w:r>
      <w:proofErr w:type="spellEnd"/>
      <w:r w:rsidRPr="004918ED">
        <w:rPr>
          <w:rFonts w:eastAsia="Times New Roman" w:cs="Times New Roman"/>
          <w:bCs/>
          <w:color w:val="000000"/>
          <w:sz w:val="24"/>
          <w:szCs w:val="24"/>
          <w:lang w:eastAsia="fi-FI"/>
        </w:rPr>
        <w:t>. Osallistujia päivillä on noin 30 henkeä.</w:t>
      </w:r>
    </w:p>
    <w:p w:rsidR="00EC622B" w:rsidRDefault="00EC622B" w:rsidP="00EC622B">
      <w:pPr>
        <w:spacing w:after="0" w:line="240" w:lineRule="auto"/>
        <w:jc w:val="both"/>
        <w:rPr>
          <w:rFonts w:eastAsia="Times New Roman" w:cs="Times New Roman"/>
          <w:bCs/>
          <w:color w:val="000000"/>
          <w:sz w:val="24"/>
          <w:szCs w:val="24"/>
          <w:lang w:eastAsia="fi-FI"/>
        </w:rPr>
      </w:pPr>
    </w:p>
    <w:p w:rsidR="00EC622B" w:rsidRPr="00D23049" w:rsidRDefault="00EC622B" w:rsidP="00EC622B">
      <w:pPr>
        <w:spacing w:after="0" w:line="240" w:lineRule="auto"/>
        <w:jc w:val="both"/>
        <w:rPr>
          <w:rFonts w:eastAsia="Times New Roman" w:cs="Times New Roman"/>
          <w:b/>
          <w:bCs/>
          <w:color w:val="000000"/>
          <w:sz w:val="24"/>
          <w:szCs w:val="24"/>
          <w:lang w:eastAsia="fi-FI"/>
        </w:rPr>
      </w:pPr>
      <w:r w:rsidRPr="00D23049">
        <w:rPr>
          <w:rFonts w:eastAsia="Times New Roman" w:cs="Times New Roman"/>
          <w:b/>
          <w:bCs/>
          <w:color w:val="000000"/>
          <w:sz w:val="24"/>
          <w:szCs w:val="24"/>
          <w:lang w:eastAsia="fi-FI"/>
        </w:rPr>
        <w:t>Haastattelut</w:t>
      </w:r>
      <w:r>
        <w:rPr>
          <w:rFonts w:eastAsia="Times New Roman" w:cs="Times New Roman"/>
          <w:b/>
          <w:bCs/>
          <w:color w:val="000000"/>
          <w:sz w:val="24"/>
          <w:szCs w:val="24"/>
          <w:lang w:eastAsia="fi-FI"/>
        </w:rPr>
        <w:t xml:space="preserve"> ja lisätiedot</w:t>
      </w:r>
      <w:r w:rsidRPr="00D23049">
        <w:rPr>
          <w:rFonts w:eastAsia="Times New Roman" w:cs="Times New Roman"/>
          <w:b/>
          <w:bCs/>
          <w:color w:val="000000"/>
          <w:sz w:val="24"/>
          <w:szCs w:val="24"/>
          <w:lang w:eastAsia="fi-FI"/>
        </w:rPr>
        <w:t xml:space="preserve">: </w:t>
      </w:r>
    </w:p>
    <w:p w:rsidR="00EC622B" w:rsidRPr="004918ED" w:rsidRDefault="00EC622B" w:rsidP="00EC622B">
      <w:pPr>
        <w:spacing w:after="0" w:line="240" w:lineRule="auto"/>
        <w:jc w:val="both"/>
        <w:rPr>
          <w:rFonts w:eastAsia="Times New Roman" w:cs="Times New Roman"/>
          <w:bCs/>
          <w:color w:val="000000"/>
          <w:sz w:val="24"/>
          <w:szCs w:val="24"/>
          <w:lang w:eastAsia="fi-FI"/>
        </w:rPr>
      </w:pPr>
      <w:r w:rsidRPr="004918ED">
        <w:rPr>
          <w:rFonts w:eastAsia="Times New Roman" w:cs="Times New Roman"/>
          <w:bCs/>
          <w:color w:val="000000"/>
          <w:sz w:val="24"/>
          <w:szCs w:val="24"/>
          <w:lang w:eastAsia="fi-FI"/>
        </w:rPr>
        <w:t>Tiedotusvälineiden edustajat ovat tervetulleita haastattelem</w:t>
      </w:r>
      <w:r>
        <w:rPr>
          <w:rFonts w:eastAsia="Times New Roman" w:cs="Times New Roman"/>
          <w:bCs/>
          <w:color w:val="000000"/>
          <w:sz w:val="24"/>
          <w:szCs w:val="24"/>
          <w:lang w:eastAsia="fi-FI"/>
        </w:rPr>
        <w:t>aan ja tapaamaan osallistujia (</w:t>
      </w:r>
      <w:r w:rsidRPr="004918ED">
        <w:rPr>
          <w:rFonts w:eastAsia="Times New Roman" w:cs="Times New Roman"/>
          <w:bCs/>
          <w:color w:val="000000"/>
          <w:sz w:val="24"/>
          <w:szCs w:val="24"/>
          <w:lang w:eastAsia="fi-FI"/>
        </w:rPr>
        <w:t xml:space="preserve">Hotelli </w:t>
      </w:r>
      <w:proofErr w:type="spellStart"/>
      <w:r w:rsidRPr="004918ED">
        <w:rPr>
          <w:rFonts w:eastAsia="Times New Roman" w:cs="Times New Roman"/>
          <w:bCs/>
          <w:color w:val="000000"/>
          <w:sz w:val="24"/>
          <w:szCs w:val="24"/>
          <w:lang w:eastAsia="fi-FI"/>
        </w:rPr>
        <w:t>Savonsolmu</w:t>
      </w:r>
      <w:proofErr w:type="spellEnd"/>
      <w:r w:rsidRPr="004918ED">
        <w:rPr>
          <w:rFonts w:eastAsia="Times New Roman" w:cs="Times New Roman"/>
          <w:bCs/>
          <w:color w:val="000000"/>
          <w:sz w:val="24"/>
          <w:szCs w:val="24"/>
          <w:lang w:eastAsia="fi-FI"/>
        </w:rPr>
        <w:t>, Toikantie 9, 76100 Pieksämäki) maanantaina 28.11. klo 12 alkaen ja 29.11.</w:t>
      </w:r>
      <w:r>
        <w:rPr>
          <w:rFonts w:eastAsia="Times New Roman" w:cs="Times New Roman"/>
          <w:bCs/>
          <w:color w:val="000000"/>
          <w:sz w:val="24"/>
          <w:szCs w:val="24"/>
          <w:lang w:eastAsia="fi-FI"/>
        </w:rPr>
        <w:t xml:space="preserve"> klo 8–</w:t>
      </w:r>
      <w:r w:rsidRPr="004918ED">
        <w:rPr>
          <w:rFonts w:eastAsia="Times New Roman" w:cs="Times New Roman"/>
          <w:bCs/>
          <w:color w:val="000000"/>
          <w:sz w:val="24"/>
          <w:szCs w:val="24"/>
          <w:lang w:eastAsia="fi-FI"/>
        </w:rPr>
        <w:t>14 välisenä aikana, mutta sovithan tarkemman aikataulun</w:t>
      </w:r>
      <w:r>
        <w:rPr>
          <w:rFonts w:eastAsia="Times New Roman" w:cs="Times New Roman"/>
          <w:bCs/>
          <w:color w:val="000000"/>
          <w:sz w:val="24"/>
          <w:szCs w:val="24"/>
          <w:lang w:eastAsia="fi-FI"/>
        </w:rPr>
        <w:t xml:space="preserve"> Virpi Kuvaja-</w:t>
      </w:r>
      <w:proofErr w:type="spellStart"/>
      <w:r>
        <w:rPr>
          <w:rFonts w:eastAsia="Times New Roman" w:cs="Times New Roman"/>
          <w:bCs/>
          <w:color w:val="000000"/>
          <w:sz w:val="24"/>
          <w:szCs w:val="24"/>
          <w:lang w:eastAsia="fi-FI"/>
        </w:rPr>
        <w:t>Köllnerin</w:t>
      </w:r>
      <w:proofErr w:type="spellEnd"/>
      <w:r>
        <w:rPr>
          <w:rFonts w:eastAsia="Times New Roman" w:cs="Times New Roman"/>
          <w:bCs/>
          <w:color w:val="000000"/>
          <w:sz w:val="24"/>
          <w:szCs w:val="24"/>
          <w:lang w:eastAsia="fi-FI"/>
        </w:rPr>
        <w:t xml:space="preserve"> kanssa:</w:t>
      </w:r>
    </w:p>
    <w:p w:rsidR="00EC622B" w:rsidRPr="004918ED" w:rsidRDefault="00EC622B" w:rsidP="00EC622B">
      <w:pPr>
        <w:spacing w:after="0" w:line="240" w:lineRule="auto"/>
        <w:jc w:val="both"/>
        <w:rPr>
          <w:rFonts w:eastAsia="Times New Roman" w:cs="Times New Roman"/>
          <w:bCs/>
          <w:color w:val="000000"/>
          <w:sz w:val="24"/>
          <w:szCs w:val="24"/>
          <w:lang w:eastAsia="fi-FI"/>
        </w:rPr>
      </w:pPr>
    </w:p>
    <w:p w:rsidR="00EC622B" w:rsidRPr="004918ED" w:rsidRDefault="00EC622B" w:rsidP="00EC622B">
      <w:pPr>
        <w:spacing w:after="0" w:line="240" w:lineRule="auto"/>
        <w:rPr>
          <w:rFonts w:eastAsia="Times New Roman" w:cs="Times New Roman"/>
          <w:b/>
          <w:bCs/>
          <w:color w:val="000000"/>
          <w:sz w:val="24"/>
          <w:szCs w:val="24"/>
          <w:lang w:eastAsia="fi-FI"/>
        </w:rPr>
      </w:pPr>
      <w:r w:rsidRPr="004918ED">
        <w:rPr>
          <w:rFonts w:eastAsia="Times New Roman" w:cs="Times New Roman"/>
          <w:b/>
          <w:bCs/>
          <w:color w:val="000000"/>
          <w:sz w:val="24"/>
          <w:szCs w:val="24"/>
          <w:lang w:eastAsia="fi-FI"/>
        </w:rPr>
        <w:t>Virpi Kuvaja-Köllner</w:t>
      </w:r>
    </w:p>
    <w:p w:rsidR="00EC622B" w:rsidRPr="00D23049" w:rsidRDefault="00EC622B" w:rsidP="00EC622B">
      <w:pPr>
        <w:spacing w:after="0" w:line="240" w:lineRule="auto"/>
        <w:rPr>
          <w:rFonts w:eastAsia="Times New Roman" w:cs="Times New Roman"/>
          <w:bCs/>
          <w:color w:val="000000"/>
          <w:sz w:val="24"/>
          <w:szCs w:val="24"/>
          <w:lang w:eastAsia="fi-FI"/>
        </w:rPr>
      </w:pPr>
      <w:r w:rsidRPr="00D23049">
        <w:rPr>
          <w:rFonts w:eastAsia="Times New Roman" w:cs="Times New Roman"/>
          <w:bCs/>
          <w:color w:val="000000"/>
          <w:sz w:val="24"/>
          <w:szCs w:val="24"/>
          <w:lang w:eastAsia="fi-FI"/>
        </w:rPr>
        <w:t>tutkija</w:t>
      </w:r>
    </w:p>
    <w:p w:rsidR="00EC622B" w:rsidRPr="00D23049" w:rsidRDefault="00EC622B" w:rsidP="00EC622B">
      <w:pPr>
        <w:spacing w:after="0" w:line="240" w:lineRule="auto"/>
        <w:rPr>
          <w:rFonts w:eastAsia="Times New Roman" w:cs="Times New Roman"/>
          <w:bCs/>
          <w:color w:val="000000"/>
          <w:sz w:val="24"/>
          <w:szCs w:val="24"/>
          <w:lang w:eastAsia="fi-FI"/>
        </w:rPr>
      </w:pPr>
      <w:r w:rsidRPr="00D23049">
        <w:rPr>
          <w:rFonts w:eastAsia="Times New Roman" w:cs="Times New Roman"/>
          <w:bCs/>
          <w:color w:val="000000"/>
          <w:sz w:val="24"/>
          <w:szCs w:val="24"/>
          <w:lang w:eastAsia="fi-FI"/>
        </w:rPr>
        <w:t xml:space="preserve">Sosiaalisen osallisuuden edistämisen koordinaatiohanke - </w:t>
      </w:r>
      <w:proofErr w:type="spellStart"/>
      <w:r w:rsidRPr="00D23049">
        <w:rPr>
          <w:rFonts w:eastAsia="Times New Roman" w:cs="Times New Roman"/>
          <w:bCs/>
          <w:color w:val="000000"/>
          <w:sz w:val="24"/>
          <w:szCs w:val="24"/>
          <w:lang w:eastAsia="fi-FI"/>
        </w:rPr>
        <w:t>Sokra</w:t>
      </w:r>
      <w:proofErr w:type="spellEnd"/>
    </w:p>
    <w:p w:rsidR="00EC622B" w:rsidRPr="00D23049" w:rsidRDefault="00EC622B" w:rsidP="00EC622B">
      <w:pPr>
        <w:spacing w:after="0" w:line="240" w:lineRule="auto"/>
        <w:rPr>
          <w:rFonts w:eastAsia="Times New Roman" w:cs="Times New Roman"/>
          <w:bCs/>
          <w:color w:val="000000"/>
          <w:sz w:val="24"/>
          <w:szCs w:val="24"/>
          <w:lang w:eastAsia="fi-FI"/>
        </w:rPr>
      </w:pPr>
      <w:r w:rsidRPr="00D23049">
        <w:rPr>
          <w:rFonts w:eastAsia="Times New Roman" w:cs="Times New Roman"/>
          <w:bCs/>
          <w:color w:val="000000"/>
          <w:sz w:val="24"/>
          <w:szCs w:val="24"/>
          <w:lang w:eastAsia="fi-FI"/>
        </w:rPr>
        <w:t>Diakonia-ammattikorkeakoulu</w:t>
      </w:r>
    </w:p>
    <w:p w:rsidR="00EC622B" w:rsidRPr="00D23049" w:rsidRDefault="00EC622B" w:rsidP="00EC622B">
      <w:pPr>
        <w:spacing w:after="0" w:line="240" w:lineRule="auto"/>
        <w:rPr>
          <w:rFonts w:eastAsia="Times New Roman" w:cs="Times New Roman"/>
          <w:bCs/>
          <w:color w:val="000000"/>
          <w:sz w:val="24"/>
          <w:szCs w:val="24"/>
          <w:lang w:eastAsia="fi-FI"/>
        </w:rPr>
      </w:pPr>
      <w:r w:rsidRPr="00D23049">
        <w:rPr>
          <w:rFonts w:eastAsia="Times New Roman" w:cs="Times New Roman"/>
          <w:bCs/>
          <w:color w:val="000000"/>
          <w:sz w:val="24"/>
          <w:szCs w:val="24"/>
          <w:lang w:eastAsia="fi-FI"/>
        </w:rPr>
        <w:t>puh. 040 509 0621</w:t>
      </w:r>
    </w:p>
    <w:p w:rsidR="00EC622B" w:rsidRPr="00D23049" w:rsidRDefault="00A03D77" w:rsidP="00EC622B">
      <w:pPr>
        <w:spacing w:after="0" w:line="240" w:lineRule="auto"/>
        <w:rPr>
          <w:rFonts w:eastAsia="Times New Roman" w:cs="Times New Roman"/>
          <w:bCs/>
          <w:color w:val="000000"/>
          <w:sz w:val="24"/>
          <w:szCs w:val="24"/>
          <w:lang w:eastAsia="fi-FI"/>
        </w:rPr>
      </w:pPr>
      <w:hyperlink r:id="rId8" w:history="1">
        <w:r w:rsidR="00EC622B" w:rsidRPr="00D23049">
          <w:rPr>
            <w:rStyle w:val="Hyperlinkki"/>
            <w:rFonts w:eastAsia="Times New Roman" w:cs="Times New Roman"/>
            <w:bCs/>
            <w:sz w:val="24"/>
            <w:szCs w:val="24"/>
            <w:lang w:eastAsia="fi-FI"/>
          </w:rPr>
          <w:t>virpi.kuvaja-kollner@diak.fi</w:t>
        </w:r>
      </w:hyperlink>
      <w:r w:rsidR="00EC622B" w:rsidRPr="00D23049">
        <w:rPr>
          <w:rFonts w:eastAsia="Times New Roman" w:cs="Times New Roman"/>
          <w:bCs/>
          <w:color w:val="000000"/>
          <w:sz w:val="24"/>
          <w:szCs w:val="24"/>
          <w:lang w:eastAsia="fi-FI"/>
        </w:rPr>
        <w:t xml:space="preserve"> </w:t>
      </w:r>
    </w:p>
    <w:p w:rsidR="00707766" w:rsidRDefault="00707766" w:rsidP="00FA4775">
      <w:pPr>
        <w:rPr>
          <w:rFonts w:cs="Times New Roman"/>
          <w:sz w:val="24"/>
          <w:szCs w:val="24"/>
        </w:rPr>
      </w:pPr>
    </w:p>
    <w:p w:rsidR="00FA4775" w:rsidRPr="00FA4775" w:rsidRDefault="00FA4775" w:rsidP="00FA4775">
      <w:pPr>
        <w:rPr>
          <w:rFonts w:cs="Times New Roman"/>
          <w:sz w:val="24"/>
          <w:szCs w:val="24"/>
        </w:rPr>
      </w:pPr>
      <w:r>
        <w:rPr>
          <w:noProof/>
          <w:lang w:eastAsia="fi-FI"/>
        </w:rPr>
        <w:drawing>
          <wp:inline distT="0" distB="0" distL="0" distR="0" wp14:anchorId="2677AEB0" wp14:editId="58754B83">
            <wp:extent cx="981365" cy="525731"/>
            <wp:effectExtent l="0" t="0" r="0" b="825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960" cy="526586"/>
                    </a:xfrm>
                    <a:prstGeom prst="rect">
                      <a:avLst/>
                    </a:prstGeom>
                    <a:noFill/>
                  </pic:spPr>
                </pic:pic>
              </a:graphicData>
            </a:graphic>
          </wp:inline>
        </w:drawing>
      </w:r>
      <w:r>
        <w:rPr>
          <w:noProof/>
          <w:lang w:eastAsia="fi-FI"/>
        </w:rPr>
        <w:drawing>
          <wp:inline distT="0" distB="0" distL="0" distR="0" wp14:anchorId="26DEB58F" wp14:editId="48E8080A">
            <wp:extent cx="1073150" cy="536575"/>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3150" cy="536575"/>
                    </a:xfrm>
                    <a:prstGeom prst="rect">
                      <a:avLst/>
                    </a:prstGeom>
                    <a:noFill/>
                  </pic:spPr>
                </pic:pic>
              </a:graphicData>
            </a:graphic>
          </wp:inline>
        </w:drawing>
      </w:r>
      <w:r>
        <w:tab/>
      </w:r>
      <w:r>
        <w:rPr>
          <w:noProof/>
          <w:lang w:eastAsia="fi-FI"/>
        </w:rPr>
        <w:drawing>
          <wp:inline distT="0" distB="0" distL="0" distR="0" wp14:anchorId="0889405A" wp14:editId="14767292">
            <wp:extent cx="895985" cy="822960"/>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985" cy="822960"/>
                    </a:xfrm>
                    <a:prstGeom prst="rect">
                      <a:avLst/>
                    </a:prstGeom>
                    <a:noFill/>
                  </pic:spPr>
                </pic:pic>
              </a:graphicData>
            </a:graphic>
          </wp:inline>
        </w:drawing>
      </w:r>
      <w:r>
        <w:tab/>
      </w:r>
      <w:r>
        <w:rPr>
          <w:noProof/>
          <w:lang w:eastAsia="fi-FI"/>
        </w:rPr>
        <w:drawing>
          <wp:inline distT="0" distB="0" distL="0" distR="0" wp14:anchorId="1F161585" wp14:editId="2D4457EC">
            <wp:extent cx="743585" cy="536575"/>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3585" cy="536575"/>
                    </a:xfrm>
                    <a:prstGeom prst="rect">
                      <a:avLst/>
                    </a:prstGeom>
                    <a:noFill/>
                  </pic:spPr>
                </pic:pic>
              </a:graphicData>
            </a:graphic>
          </wp:inline>
        </w:drawing>
      </w:r>
      <w:r>
        <w:tab/>
      </w:r>
      <w:r>
        <w:rPr>
          <w:noProof/>
          <w:lang w:eastAsia="fi-FI"/>
        </w:rPr>
        <w:drawing>
          <wp:inline distT="0" distB="0" distL="0" distR="0" wp14:anchorId="31EDD2F3" wp14:editId="0BC2826E">
            <wp:extent cx="1111804" cy="734291"/>
            <wp:effectExtent l="0" t="0" r="0" b="889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3481" cy="735398"/>
                    </a:xfrm>
                    <a:prstGeom prst="rect">
                      <a:avLst/>
                    </a:prstGeom>
                    <a:noFill/>
                  </pic:spPr>
                </pic:pic>
              </a:graphicData>
            </a:graphic>
          </wp:inline>
        </w:drawing>
      </w:r>
    </w:p>
    <w:p w:rsidR="00EC622B" w:rsidRPr="004918ED" w:rsidRDefault="00EC622B" w:rsidP="00EC622B">
      <w:pPr>
        <w:pStyle w:val="Luettelokappale"/>
        <w:spacing w:after="0" w:line="240" w:lineRule="auto"/>
        <w:rPr>
          <w:rFonts w:eastAsia="Times New Roman" w:cs="Times New Roman"/>
          <w:bCs/>
          <w:color w:val="000000"/>
          <w:sz w:val="24"/>
          <w:szCs w:val="24"/>
          <w:lang w:eastAsia="fi-FI"/>
        </w:rPr>
      </w:pPr>
    </w:p>
    <w:p w:rsidR="00606F0E" w:rsidRDefault="00606F0E"/>
    <w:sectPr w:rsidR="00606F0E" w:rsidSect="00EC622B">
      <w:headerReference w:type="default" r:id="rId14"/>
      <w:footerReference w:type="default" r:id="rId15"/>
      <w:pgSz w:w="11906" w:h="16838"/>
      <w:pgMar w:top="567" w:right="1134" w:bottom="567" w:left="113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D77" w:rsidRDefault="00A03D77" w:rsidP="00EC622B">
      <w:pPr>
        <w:spacing w:after="0" w:line="240" w:lineRule="auto"/>
      </w:pPr>
      <w:r>
        <w:separator/>
      </w:r>
    </w:p>
  </w:endnote>
  <w:endnote w:type="continuationSeparator" w:id="0">
    <w:p w:rsidR="00A03D77" w:rsidRDefault="00A03D77" w:rsidP="00EC6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31698"/>
      <w:docPartObj>
        <w:docPartGallery w:val="Page Numbers (Bottom of Page)"/>
        <w:docPartUnique/>
      </w:docPartObj>
    </w:sdtPr>
    <w:sdtEndPr/>
    <w:sdtContent>
      <w:p w:rsidR="008B7E7D" w:rsidRDefault="008A1871">
        <w:pPr>
          <w:pStyle w:val="Alatunniste"/>
          <w:jc w:val="right"/>
        </w:pPr>
        <w:r>
          <w:fldChar w:fldCharType="begin"/>
        </w:r>
        <w:r>
          <w:instrText>PAGE   \* MERGEFORMAT</w:instrText>
        </w:r>
        <w:r>
          <w:fldChar w:fldCharType="separate"/>
        </w:r>
        <w:r w:rsidR="00B81B84">
          <w:rPr>
            <w:noProof/>
          </w:rPr>
          <w:t>2</w:t>
        </w:r>
        <w:r>
          <w:fldChar w:fldCharType="end"/>
        </w:r>
      </w:p>
    </w:sdtContent>
  </w:sdt>
  <w:p w:rsidR="00B80D7D" w:rsidRDefault="00A03D77">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D77" w:rsidRDefault="00A03D77" w:rsidP="00EC622B">
      <w:pPr>
        <w:spacing w:after="0" w:line="240" w:lineRule="auto"/>
      </w:pPr>
      <w:r>
        <w:separator/>
      </w:r>
    </w:p>
  </w:footnote>
  <w:footnote w:type="continuationSeparator" w:id="0">
    <w:p w:rsidR="00A03D77" w:rsidRDefault="00A03D77" w:rsidP="00EC6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4D" w:rsidRDefault="00A03D77" w:rsidP="00DB494D">
    <w:pPr>
      <w:pStyle w:val="Yltunniste"/>
      <w:tabs>
        <w:tab w:val="clear" w:pos="4819"/>
        <w:tab w:val="clear" w:pos="9638"/>
        <w:tab w:val="left" w:pos="29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412DF"/>
    <w:multiLevelType w:val="hybridMultilevel"/>
    <w:tmpl w:val="5DDAD9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2B"/>
    <w:rsid w:val="00217658"/>
    <w:rsid w:val="002244D8"/>
    <w:rsid w:val="00234D6C"/>
    <w:rsid w:val="00606F0E"/>
    <w:rsid w:val="00707766"/>
    <w:rsid w:val="008A1871"/>
    <w:rsid w:val="00A03D77"/>
    <w:rsid w:val="00B81B84"/>
    <w:rsid w:val="00CB45EC"/>
    <w:rsid w:val="00EC622B"/>
    <w:rsid w:val="00FA477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EADC7A-B0E3-4215-919F-2F608573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C622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EC622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EC622B"/>
    <w:rPr>
      <w:color w:val="0000FF"/>
      <w:u w:val="single"/>
    </w:rPr>
  </w:style>
  <w:style w:type="paragraph" w:styleId="Luettelokappale">
    <w:name w:val="List Paragraph"/>
    <w:basedOn w:val="Normaali"/>
    <w:uiPriority w:val="34"/>
    <w:qFormat/>
    <w:rsid w:val="00EC622B"/>
    <w:pPr>
      <w:ind w:left="720"/>
      <w:contextualSpacing/>
    </w:pPr>
  </w:style>
  <w:style w:type="paragraph" w:styleId="Yltunniste">
    <w:name w:val="header"/>
    <w:basedOn w:val="Normaali"/>
    <w:link w:val="YltunnisteChar"/>
    <w:uiPriority w:val="99"/>
    <w:unhideWhenUsed/>
    <w:rsid w:val="00EC622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C622B"/>
  </w:style>
  <w:style w:type="paragraph" w:styleId="Alatunniste">
    <w:name w:val="footer"/>
    <w:basedOn w:val="Normaali"/>
    <w:link w:val="AlatunnisteChar"/>
    <w:uiPriority w:val="99"/>
    <w:unhideWhenUsed/>
    <w:rsid w:val="00EC622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C622B"/>
  </w:style>
  <w:style w:type="character" w:styleId="Voimakas">
    <w:name w:val="Strong"/>
    <w:basedOn w:val="Kappaleenoletusfontti"/>
    <w:uiPriority w:val="22"/>
    <w:qFormat/>
    <w:rsid w:val="00EC622B"/>
    <w:rPr>
      <w:b/>
      <w:bCs/>
    </w:rPr>
  </w:style>
  <w:style w:type="character" w:styleId="Korostus">
    <w:name w:val="Emphasis"/>
    <w:basedOn w:val="Kappaleenoletusfontti"/>
    <w:uiPriority w:val="20"/>
    <w:qFormat/>
    <w:rsid w:val="00EC622B"/>
    <w:rPr>
      <w:i/>
      <w:iCs/>
    </w:rPr>
  </w:style>
  <w:style w:type="paragraph" w:styleId="Eivli">
    <w:name w:val="No Spacing"/>
    <w:uiPriority w:val="1"/>
    <w:qFormat/>
    <w:rsid w:val="00CB45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pi.kuvaja-kollner@diak.fi"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77B2C-195A-4BA1-8500-51AD025A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425</Words>
  <Characters>3450</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Diakonia-ammattikorkeakoulu Oy</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Niina Mäenpää</dc:creator>
  <cp:keywords/>
  <dc:description/>
  <cp:lastModifiedBy>Niina Mäenpää</cp:lastModifiedBy>
  <cp:revision>4</cp:revision>
  <dcterms:created xsi:type="dcterms:W3CDTF">2016-11-22T13:08:00Z</dcterms:created>
  <dcterms:modified xsi:type="dcterms:W3CDTF">2016-11-23T06:24:00Z</dcterms:modified>
</cp:coreProperties>
</file>