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7B3CA" w14:textId="0F65169D" w:rsidR="00A72738" w:rsidRDefault="00A72738" w:rsidP="002E4781">
      <w:pPr>
        <w:tabs>
          <w:tab w:val="left" w:pos="5812"/>
        </w:tabs>
        <w:spacing w:after="0" w:line="0" w:lineRule="atLeast"/>
        <w:rPr>
          <w:rFonts w:ascii="Calibri" w:hAnsi="Calibri"/>
          <w:b/>
          <w:sz w:val="22"/>
          <w:szCs w:val="22"/>
        </w:rPr>
      </w:pPr>
      <w:r>
        <w:rPr>
          <w:rFonts w:ascii="Calibri" w:hAnsi="Calibri"/>
          <w:b/>
          <w:sz w:val="22"/>
          <w:szCs w:val="22"/>
        </w:rPr>
        <w:t>TIEDOTE</w:t>
      </w:r>
    </w:p>
    <w:p w14:paraId="21E44D13" w14:textId="16303685" w:rsidR="002E00D9" w:rsidRDefault="00266C0E" w:rsidP="002E00D9">
      <w:pPr>
        <w:tabs>
          <w:tab w:val="left" w:pos="5812"/>
        </w:tabs>
        <w:spacing w:after="0" w:line="0" w:lineRule="atLeast"/>
        <w:rPr>
          <w:rFonts w:cstheme="majorHAnsi"/>
          <w:sz w:val="22"/>
          <w:szCs w:val="22"/>
        </w:rPr>
      </w:pPr>
      <w:r w:rsidRPr="002D0242">
        <w:rPr>
          <w:sz w:val="22"/>
          <w:szCs w:val="22"/>
        </w:rPr>
        <w:t>Mikkelin kehitysyhtiö Miksei Oy</w:t>
      </w:r>
      <w:r w:rsidR="00415C79" w:rsidRPr="002D0242">
        <w:rPr>
          <w:sz w:val="22"/>
          <w:szCs w:val="22"/>
        </w:rPr>
        <w:tab/>
      </w:r>
      <w:r w:rsidR="00415C79" w:rsidRPr="002D0242">
        <w:rPr>
          <w:sz w:val="22"/>
          <w:szCs w:val="22"/>
        </w:rPr>
        <w:tab/>
      </w:r>
      <w:r w:rsidR="00415C79" w:rsidRPr="002D0242">
        <w:rPr>
          <w:sz w:val="22"/>
          <w:szCs w:val="22"/>
        </w:rPr>
        <w:tab/>
      </w:r>
      <w:r w:rsidR="00881A93">
        <w:rPr>
          <w:sz w:val="22"/>
          <w:szCs w:val="22"/>
        </w:rPr>
        <w:t>26</w:t>
      </w:r>
      <w:bookmarkStart w:id="0" w:name="_GoBack"/>
      <w:bookmarkEnd w:id="0"/>
      <w:r w:rsidR="00415C79" w:rsidRPr="002D0242">
        <w:rPr>
          <w:sz w:val="22"/>
          <w:szCs w:val="22"/>
        </w:rPr>
        <w:t>.10.2016</w:t>
      </w:r>
      <w:r>
        <w:rPr>
          <w:rFonts w:ascii="Calibri" w:hAnsi="Calibri"/>
          <w:sz w:val="22"/>
          <w:szCs w:val="22"/>
        </w:rPr>
        <w:br/>
      </w:r>
    </w:p>
    <w:p w14:paraId="343C719D" w14:textId="251ABB82" w:rsidR="002E00D9" w:rsidRPr="00B9377D" w:rsidRDefault="00415C79" w:rsidP="002E00D9">
      <w:pPr>
        <w:tabs>
          <w:tab w:val="left" w:pos="5812"/>
        </w:tabs>
        <w:spacing w:after="0" w:line="0" w:lineRule="atLeast"/>
        <w:rPr>
          <w:rFonts w:cstheme="majorHAnsi"/>
          <w:b/>
          <w:sz w:val="22"/>
          <w:szCs w:val="22"/>
        </w:rPr>
      </w:pPr>
      <w:r w:rsidRPr="00B9377D">
        <w:rPr>
          <w:rFonts w:cstheme="majorHAnsi"/>
          <w:b/>
          <w:sz w:val="22"/>
          <w:szCs w:val="22"/>
        </w:rPr>
        <w:t xml:space="preserve">Parla Floor </w:t>
      </w:r>
      <w:r w:rsidR="00B9377D" w:rsidRPr="00B9377D">
        <w:rPr>
          <w:rFonts w:cstheme="majorHAnsi"/>
          <w:b/>
          <w:sz w:val="22"/>
          <w:szCs w:val="22"/>
        </w:rPr>
        <w:t xml:space="preserve">Oy </w:t>
      </w:r>
      <w:r w:rsidRPr="00B9377D">
        <w:rPr>
          <w:rFonts w:cstheme="majorHAnsi"/>
          <w:b/>
          <w:sz w:val="22"/>
          <w:szCs w:val="22"/>
        </w:rPr>
        <w:t>löysi jakelijan Turkista Enterprise Europe Network – verkoston avulla</w:t>
      </w:r>
    </w:p>
    <w:p w14:paraId="4678ABFF" w14:textId="77777777" w:rsidR="00415C79" w:rsidRPr="00B9377D" w:rsidRDefault="00415C79" w:rsidP="002E00D9">
      <w:pPr>
        <w:tabs>
          <w:tab w:val="left" w:pos="5812"/>
        </w:tabs>
        <w:spacing w:after="0" w:line="0" w:lineRule="atLeast"/>
        <w:rPr>
          <w:rFonts w:cstheme="majorHAnsi"/>
          <w:sz w:val="22"/>
          <w:szCs w:val="22"/>
        </w:rPr>
      </w:pPr>
    </w:p>
    <w:p w14:paraId="2878FC02" w14:textId="5E460131" w:rsidR="00571CD5" w:rsidRPr="00B9377D" w:rsidRDefault="00415C79" w:rsidP="002E00D9">
      <w:pPr>
        <w:rPr>
          <w:i/>
          <w:iCs/>
          <w:sz w:val="22"/>
          <w:szCs w:val="22"/>
        </w:rPr>
      </w:pPr>
      <w:r w:rsidRPr="00B9377D">
        <w:rPr>
          <w:i/>
          <w:iCs/>
          <w:sz w:val="22"/>
          <w:szCs w:val="22"/>
        </w:rPr>
        <w:t xml:space="preserve">Mikkeliläinen parkettivalmistaja Parla Floor </w:t>
      </w:r>
      <w:r w:rsidR="00B9377D" w:rsidRPr="00B9377D">
        <w:rPr>
          <w:i/>
          <w:iCs/>
          <w:sz w:val="22"/>
          <w:szCs w:val="22"/>
        </w:rPr>
        <w:t xml:space="preserve">Oy </w:t>
      </w:r>
      <w:r w:rsidRPr="00B9377D">
        <w:rPr>
          <w:i/>
          <w:iCs/>
          <w:sz w:val="22"/>
          <w:szCs w:val="22"/>
        </w:rPr>
        <w:t xml:space="preserve">löysi </w:t>
      </w:r>
      <w:r w:rsidR="00B9377D" w:rsidRPr="00B9377D">
        <w:rPr>
          <w:i/>
          <w:iCs/>
          <w:sz w:val="22"/>
          <w:szCs w:val="22"/>
        </w:rPr>
        <w:t xml:space="preserve">jakelijan </w:t>
      </w:r>
      <w:r w:rsidRPr="00B9377D">
        <w:rPr>
          <w:i/>
          <w:iCs/>
          <w:sz w:val="22"/>
          <w:szCs w:val="22"/>
        </w:rPr>
        <w:t xml:space="preserve">Turkista Enterprise Europe Network – verkoston partnerihakuilmoituksen avulla. </w:t>
      </w:r>
      <w:r w:rsidR="00B9377D" w:rsidRPr="00B9377D">
        <w:rPr>
          <w:i/>
          <w:iCs/>
          <w:sz w:val="22"/>
          <w:szCs w:val="22"/>
        </w:rPr>
        <w:t xml:space="preserve">Turkkilaisen jälleenmyyjän avulla yritykselle avautuivat uudet markkinat Turkissa ja Lähi-Idässä. </w:t>
      </w:r>
    </w:p>
    <w:p w14:paraId="058F44EB" w14:textId="4330B745" w:rsidR="001C40B0" w:rsidRDefault="001C40B0" w:rsidP="00415C79">
      <w:pPr>
        <w:rPr>
          <w:sz w:val="22"/>
          <w:szCs w:val="22"/>
        </w:rPr>
      </w:pPr>
      <w:r>
        <w:rPr>
          <w:sz w:val="22"/>
          <w:szCs w:val="22"/>
        </w:rPr>
        <w:t xml:space="preserve">Enterprise Europe Netwok on Euroopan Komission vuonna 2008 alullepanema julkisrahoitteinen verkosto, joka tarjoaa maksuttomia kansainvälistymispalveluita pk-yrityksille. Verkoston asiantuntijat auttavat yrityksiä mm. löytämään yhteistyökumppaneita oman maan ulkopuolelta. Yhtenä työkaluna yhteistyökumppanin löytymiseen yrityksillä ja asiantuntijoilla on apunaan internetissä oleva tietokanta, Yrityskontaktipörssi, jossa on keskimäärin 10 000 yhteistyökumppanin hakuilmoitusta eri toimialoilta. </w:t>
      </w:r>
    </w:p>
    <w:p w14:paraId="1883C47B" w14:textId="346EB486" w:rsidR="002E00D9" w:rsidRDefault="00415C79" w:rsidP="00415C79">
      <w:pPr>
        <w:rPr>
          <w:sz w:val="22"/>
          <w:szCs w:val="22"/>
        </w:rPr>
      </w:pPr>
      <w:r w:rsidRPr="00B9377D">
        <w:rPr>
          <w:sz w:val="22"/>
          <w:szCs w:val="22"/>
        </w:rPr>
        <w:t xml:space="preserve">Turkkilainen jälleenmyyjä Egecam </w:t>
      </w:r>
      <w:r w:rsidR="001C40B0">
        <w:rPr>
          <w:sz w:val="22"/>
          <w:szCs w:val="22"/>
        </w:rPr>
        <w:t xml:space="preserve">hyödynsi </w:t>
      </w:r>
      <w:r w:rsidR="002D0242">
        <w:rPr>
          <w:sz w:val="22"/>
          <w:szCs w:val="22"/>
        </w:rPr>
        <w:t>Enterprise Europe Network -</w:t>
      </w:r>
      <w:r w:rsidR="001C40B0">
        <w:rPr>
          <w:sz w:val="22"/>
          <w:szCs w:val="22"/>
        </w:rPr>
        <w:t xml:space="preserve">verkoston palveluita ja </w:t>
      </w:r>
      <w:r w:rsidRPr="00B9377D">
        <w:rPr>
          <w:sz w:val="22"/>
          <w:szCs w:val="22"/>
        </w:rPr>
        <w:t xml:space="preserve">teki Yrityskontaktipörssiin hakuilmoituksen, jossa he etsivät uusia tuotteita tarjontaansa. </w:t>
      </w:r>
      <w:r w:rsidR="002D0242">
        <w:rPr>
          <w:sz w:val="22"/>
          <w:szCs w:val="22"/>
        </w:rPr>
        <w:t xml:space="preserve">Mikkelissä </w:t>
      </w:r>
      <w:r w:rsidR="001C40B0">
        <w:rPr>
          <w:sz w:val="22"/>
          <w:szCs w:val="22"/>
        </w:rPr>
        <w:t xml:space="preserve">verkoston asiantuntija Mari Kivinen vihjasi yhteistyömahdollisuudesta mikkeliläiselle Parla Floor Oy:lle, jonka tiesi etsivän uusia markkinoita ja jälleenmyyjiä parkettituotteilleen. </w:t>
      </w:r>
      <w:r w:rsidRPr="00B9377D">
        <w:rPr>
          <w:sz w:val="22"/>
          <w:szCs w:val="22"/>
        </w:rPr>
        <w:t>Verkoston välityksellä yritykset vaihtoivat yhteystietoja</w:t>
      </w:r>
      <w:r w:rsidR="002D0242">
        <w:rPr>
          <w:sz w:val="22"/>
          <w:szCs w:val="22"/>
        </w:rPr>
        <w:t>, t</w:t>
      </w:r>
      <w:r w:rsidRPr="00B9377D">
        <w:rPr>
          <w:sz w:val="22"/>
          <w:szCs w:val="22"/>
        </w:rPr>
        <w:t>iukkojen neuvottelujen jälkeen yritykset allekirjoittivat jakelusopimuksen ja ensimmäiset tavaratoimitukset lähtivät toukokuussa Mikkelistä Turkkiin. ”</w:t>
      </w:r>
      <w:r w:rsidRPr="002D0242">
        <w:rPr>
          <w:i/>
          <w:sz w:val="22"/>
          <w:szCs w:val="22"/>
        </w:rPr>
        <w:t>Enterprise Europe Network -verkoston avulla löysimme uuden jälleenmyyjän ja uudet markkinat avautuivat meille Turkissa ja Lähi-Idässä</w:t>
      </w:r>
      <w:r w:rsidRPr="00B9377D">
        <w:rPr>
          <w:sz w:val="22"/>
          <w:szCs w:val="22"/>
        </w:rPr>
        <w:t xml:space="preserve"> ”, kertoo </w:t>
      </w:r>
      <w:r w:rsidR="002D0242">
        <w:rPr>
          <w:sz w:val="22"/>
          <w:szCs w:val="22"/>
        </w:rPr>
        <w:t xml:space="preserve">yksikönjohtaja </w:t>
      </w:r>
      <w:r w:rsidRPr="00AC3EB5">
        <w:rPr>
          <w:b/>
          <w:sz w:val="22"/>
          <w:szCs w:val="22"/>
        </w:rPr>
        <w:t>Mikko Mannila</w:t>
      </w:r>
      <w:r w:rsidRPr="00B9377D">
        <w:rPr>
          <w:sz w:val="22"/>
          <w:szCs w:val="22"/>
        </w:rPr>
        <w:t xml:space="preserve"> Parla Floor</w:t>
      </w:r>
      <w:r w:rsidR="002D0242">
        <w:rPr>
          <w:sz w:val="22"/>
          <w:szCs w:val="22"/>
        </w:rPr>
        <w:t xml:space="preserve"> Oy:</w:t>
      </w:r>
      <w:r w:rsidRPr="00B9377D">
        <w:rPr>
          <w:sz w:val="22"/>
          <w:szCs w:val="22"/>
        </w:rPr>
        <w:t>lta.</w:t>
      </w:r>
    </w:p>
    <w:p w14:paraId="7AB644F3" w14:textId="1B80FA61" w:rsidR="002D0242" w:rsidRDefault="002D0242" w:rsidP="002D0242">
      <w:pPr>
        <w:rPr>
          <w:sz w:val="22"/>
          <w:szCs w:val="22"/>
        </w:rPr>
      </w:pPr>
      <w:r>
        <w:rPr>
          <w:sz w:val="22"/>
          <w:szCs w:val="22"/>
        </w:rPr>
        <w:t xml:space="preserve">Enterprise Europe Network – verkoston asiantuntija työskentelee </w:t>
      </w:r>
      <w:r w:rsidR="00C75F9D">
        <w:rPr>
          <w:sz w:val="22"/>
          <w:szCs w:val="22"/>
        </w:rPr>
        <w:t>Mikkelin kehitysyhtiö Miksei Oy:n tiloissa, tiiviissä yhteistyössä kehitysyhtiön henkilöstön kanssa</w:t>
      </w:r>
      <w:r>
        <w:rPr>
          <w:sz w:val="22"/>
          <w:szCs w:val="22"/>
        </w:rPr>
        <w:t>. ”</w:t>
      </w:r>
      <w:r w:rsidRPr="002D0242">
        <w:rPr>
          <w:i/>
          <w:sz w:val="22"/>
          <w:szCs w:val="22"/>
        </w:rPr>
        <w:t xml:space="preserve">Miksein tavoitteena on, että </w:t>
      </w:r>
      <w:r w:rsidR="00C75F9D">
        <w:rPr>
          <w:i/>
          <w:sz w:val="22"/>
          <w:szCs w:val="22"/>
        </w:rPr>
        <w:t>Etelä-Savossa</w:t>
      </w:r>
      <w:r w:rsidRPr="002D0242">
        <w:rPr>
          <w:i/>
          <w:sz w:val="22"/>
          <w:szCs w:val="22"/>
        </w:rPr>
        <w:t xml:space="preserve"> </w:t>
      </w:r>
      <w:r w:rsidR="0033028F">
        <w:rPr>
          <w:i/>
          <w:sz w:val="22"/>
          <w:szCs w:val="22"/>
        </w:rPr>
        <w:t>hyödynnetään</w:t>
      </w:r>
      <w:r w:rsidRPr="002D0242">
        <w:rPr>
          <w:i/>
          <w:sz w:val="22"/>
          <w:szCs w:val="22"/>
        </w:rPr>
        <w:t xml:space="preserve"> aikaisempaa paremmin Enterprise Europe Network -verkostoa kustannustehokkaana ja koeteltuna työkaluna osana pk-yrityksien kansainvälistymistoimia</w:t>
      </w:r>
      <w:r>
        <w:rPr>
          <w:sz w:val="22"/>
          <w:szCs w:val="22"/>
        </w:rPr>
        <w:t>”</w:t>
      </w:r>
      <w:r w:rsidRPr="002D0242">
        <w:rPr>
          <w:sz w:val="22"/>
          <w:szCs w:val="22"/>
        </w:rPr>
        <w:t xml:space="preserve">, sanoo </w:t>
      </w:r>
      <w:r>
        <w:rPr>
          <w:sz w:val="22"/>
          <w:szCs w:val="22"/>
        </w:rPr>
        <w:t xml:space="preserve">vt. </w:t>
      </w:r>
      <w:r w:rsidRPr="002D0242">
        <w:rPr>
          <w:sz w:val="22"/>
          <w:szCs w:val="22"/>
        </w:rPr>
        <w:t xml:space="preserve">toimitusjohtaja </w:t>
      </w:r>
      <w:r w:rsidRPr="00AC3EB5">
        <w:rPr>
          <w:b/>
          <w:sz w:val="22"/>
          <w:szCs w:val="22"/>
        </w:rPr>
        <w:t>Juha Kauppinen</w:t>
      </w:r>
      <w:r w:rsidRPr="002D0242">
        <w:rPr>
          <w:sz w:val="22"/>
          <w:szCs w:val="22"/>
        </w:rPr>
        <w:t>.</w:t>
      </w:r>
      <w:r>
        <w:rPr>
          <w:sz w:val="22"/>
          <w:szCs w:val="22"/>
        </w:rPr>
        <w:t xml:space="preserve"> </w:t>
      </w:r>
      <w:r w:rsidR="0033028F">
        <w:rPr>
          <w:sz w:val="22"/>
          <w:szCs w:val="22"/>
        </w:rPr>
        <w:t>”</w:t>
      </w:r>
      <w:r w:rsidR="003E1A08">
        <w:rPr>
          <w:i/>
          <w:sz w:val="22"/>
          <w:szCs w:val="22"/>
        </w:rPr>
        <w:t>Usein</w:t>
      </w:r>
      <w:r w:rsidR="0033028F" w:rsidRPr="00C75F9D">
        <w:rPr>
          <w:i/>
          <w:sz w:val="22"/>
          <w:szCs w:val="22"/>
        </w:rPr>
        <w:t xml:space="preserve"> hyvän yhteistyökumppanin löytyminen on sattuman kauppaa, mutta sattumaa voi avittaa esim. Enterprise Europe Network – verkoston avulla. Toivon että etelä-savolaiset yritykset ottaisivat yhteyttä </w:t>
      </w:r>
      <w:r w:rsidR="00C75F9D" w:rsidRPr="00C75F9D">
        <w:rPr>
          <w:i/>
          <w:sz w:val="22"/>
          <w:szCs w:val="22"/>
        </w:rPr>
        <w:t xml:space="preserve">ja voisimme keskustella tarkemmin </w:t>
      </w:r>
      <w:r w:rsidR="0033028F" w:rsidRPr="00C75F9D">
        <w:rPr>
          <w:i/>
          <w:sz w:val="22"/>
          <w:szCs w:val="22"/>
        </w:rPr>
        <w:t xml:space="preserve">miten </w:t>
      </w:r>
      <w:r w:rsidR="00340A7A">
        <w:rPr>
          <w:i/>
          <w:sz w:val="22"/>
          <w:szCs w:val="22"/>
        </w:rPr>
        <w:t xml:space="preserve">yli 60 maassa toimivan ja yli 3000 asiantuntijan </w:t>
      </w:r>
      <w:r w:rsidR="0033028F" w:rsidRPr="00C75F9D">
        <w:rPr>
          <w:i/>
          <w:sz w:val="22"/>
          <w:szCs w:val="22"/>
        </w:rPr>
        <w:t>verkosto</w:t>
      </w:r>
      <w:r w:rsidR="00C75F9D">
        <w:rPr>
          <w:i/>
          <w:sz w:val="22"/>
          <w:szCs w:val="22"/>
        </w:rPr>
        <w:t>mme</w:t>
      </w:r>
      <w:r w:rsidR="0033028F" w:rsidRPr="00C75F9D">
        <w:rPr>
          <w:i/>
          <w:sz w:val="22"/>
          <w:szCs w:val="22"/>
        </w:rPr>
        <w:t xml:space="preserve"> voisi olla avuksi yrityksen kansainvälistymisessä</w:t>
      </w:r>
      <w:r w:rsidR="00C75F9D">
        <w:rPr>
          <w:sz w:val="22"/>
          <w:szCs w:val="22"/>
        </w:rPr>
        <w:t xml:space="preserve">”, kehottaa verkoston asiantuntija </w:t>
      </w:r>
      <w:r w:rsidR="00C75F9D" w:rsidRPr="00AC3EB5">
        <w:rPr>
          <w:b/>
          <w:sz w:val="22"/>
          <w:szCs w:val="22"/>
        </w:rPr>
        <w:t>Mari Kivinen</w:t>
      </w:r>
      <w:r w:rsidR="0033028F">
        <w:rPr>
          <w:sz w:val="22"/>
          <w:szCs w:val="22"/>
        </w:rPr>
        <w:t xml:space="preserve">. </w:t>
      </w:r>
    </w:p>
    <w:p w14:paraId="5CFEFE7A" w14:textId="704AE8B0" w:rsidR="00415C79" w:rsidRPr="00340A7A" w:rsidRDefault="002E00D9" w:rsidP="00340A7A">
      <w:pPr>
        <w:rPr>
          <w:szCs w:val="20"/>
        </w:rPr>
      </w:pPr>
      <w:r w:rsidRPr="00340A7A">
        <w:rPr>
          <w:b/>
          <w:bCs/>
          <w:szCs w:val="20"/>
        </w:rPr>
        <w:t>Lisätiedot:</w:t>
      </w:r>
      <w:r w:rsidR="00340A7A">
        <w:rPr>
          <w:b/>
          <w:bCs/>
          <w:szCs w:val="20"/>
        </w:rPr>
        <w:br/>
      </w:r>
      <w:r w:rsidR="006F0903" w:rsidRPr="00340A7A">
        <w:rPr>
          <w:szCs w:val="20"/>
        </w:rPr>
        <w:t xml:space="preserve">Juha Kauppinen, vt. toimitusjohtaja, Mikkelin kehitysyhtiö Miksei Oy, </w:t>
      </w:r>
      <w:hyperlink r:id="rId8" w:history="1">
        <w:r w:rsidR="006F0903" w:rsidRPr="00340A7A">
          <w:rPr>
            <w:rStyle w:val="Hyperlinkki"/>
            <w:szCs w:val="20"/>
          </w:rPr>
          <w:t>juha.kauppinen@mikseimikkeli.fi</w:t>
        </w:r>
      </w:hyperlink>
      <w:r w:rsidR="006F0903" w:rsidRPr="00340A7A">
        <w:rPr>
          <w:szCs w:val="20"/>
        </w:rPr>
        <w:t>, 0440 361</w:t>
      </w:r>
      <w:r w:rsidR="00340A7A">
        <w:rPr>
          <w:szCs w:val="20"/>
        </w:rPr>
        <w:t> </w:t>
      </w:r>
      <w:r w:rsidR="006F0903" w:rsidRPr="00340A7A">
        <w:rPr>
          <w:szCs w:val="20"/>
        </w:rPr>
        <w:t>616</w:t>
      </w:r>
      <w:r w:rsidR="00340A7A">
        <w:rPr>
          <w:szCs w:val="20"/>
        </w:rPr>
        <w:br/>
      </w:r>
      <w:r w:rsidR="00415C79" w:rsidRPr="00340A7A">
        <w:rPr>
          <w:szCs w:val="20"/>
        </w:rPr>
        <w:t xml:space="preserve">Mikko Mannila, </w:t>
      </w:r>
      <w:r w:rsidR="006F0903" w:rsidRPr="00340A7A">
        <w:rPr>
          <w:szCs w:val="20"/>
        </w:rPr>
        <w:t xml:space="preserve">yksikönjohtaja, </w:t>
      </w:r>
      <w:r w:rsidR="00415C79" w:rsidRPr="00340A7A">
        <w:rPr>
          <w:szCs w:val="20"/>
        </w:rPr>
        <w:t xml:space="preserve">Parla Floor Oy, </w:t>
      </w:r>
      <w:hyperlink r:id="rId9" w:history="1">
        <w:r w:rsidR="006F0903" w:rsidRPr="00340A7A">
          <w:rPr>
            <w:rStyle w:val="Hyperlinkki"/>
            <w:szCs w:val="20"/>
          </w:rPr>
          <w:t>mikko.mannila@or-group.fi</w:t>
        </w:r>
      </w:hyperlink>
      <w:r w:rsidR="006F0903" w:rsidRPr="00340A7A">
        <w:rPr>
          <w:szCs w:val="20"/>
        </w:rPr>
        <w:t>, 020 791 9707</w:t>
      </w:r>
      <w:r w:rsidR="00340A7A">
        <w:rPr>
          <w:szCs w:val="20"/>
        </w:rPr>
        <w:br/>
      </w:r>
      <w:r w:rsidR="006F0903" w:rsidRPr="00340A7A">
        <w:rPr>
          <w:szCs w:val="20"/>
        </w:rPr>
        <w:t xml:space="preserve">Mari Kivinen, asiantuntija, Enterprise Europe Network, </w:t>
      </w:r>
      <w:hyperlink r:id="rId10" w:history="1">
        <w:r w:rsidR="006F0903" w:rsidRPr="00340A7A">
          <w:rPr>
            <w:rStyle w:val="Hyperlinkki"/>
            <w:szCs w:val="20"/>
          </w:rPr>
          <w:t>mari.kivinen@turkusciencepark.com</w:t>
        </w:r>
      </w:hyperlink>
      <w:r w:rsidR="006F0903" w:rsidRPr="00340A7A">
        <w:rPr>
          <w:szCs w:val="20"/>
        </w:rPr>
        <w:t>, 0500 449286</w:t>
      </w:r>
      <w:r w:rsidR="00340A7A">
        <w:rPr>
          <w:szCs w:val="20"/>
        </w:rPr>
        <w:br/>
      </w:r>
      <w:r w:rsidR="00415C79" w:rsidRPr="00340A7A">
        <w:rPr>
          <w:szCs w:val="20"/>
        </w:rPr>
        <w:t xml:space="preserve">Kuvia: </w:t>
      </w:r>
      <w:hyperlink r:id="rId11" w:history="1">
        <w:r w:rsidR="00F05D51" w:rsidRPr="00506146">
          <w:rPr>
            <w:rStyle w:val="Hyperlinkki"/>
            <w:szCs w:val="20"/>
          </w:rPr>
          <w:t>https://drive.google.com/drive/folders/0By3uvy4zdujTTUU2cjczbU95dDg</w:t>
        </w:r>
      </w:hyperlink>
      <w:r w:rsidR="00F05D51">
        <w:rPr>
          <w:szCs w:val="20"/>
        </w:rPr>
        <w:t xml:space="preserve"> </w:t>
      </w:r>
    </w:p>
    <w:p w14:paraId="63D93DFB" w14:textId="098087AD" w:rsidR="002E00D9" w:rsidRPr="002D0242" w:rsidRDefault="006F0903" w:rsidP="00A72738">
      <w:pPr>
        <w:spacing w:after="0" w:line="0" w:lineRule="atLeast"/>
        <w:rPr>
          <w:rFonts w:cstheme="majorHAnsi"/>
          <w:i/>
          <w:iCs/>
          <w:szCs w:val="22"/>
        </w:rPr>
      </w:pPr>
      <w:r w:rsidRPr="002D0242">
        <w:rPr>
          <w:rFonts w:cstheme="majorHAnsi"/>
          <w:i/>
          <w:szCs w:val="22"/>
        </w:rPr>
        <w:t>Olavi Räsänen Oy:n tytäryhtiö</w:t>
      </w:r>
      <w:r w:rsidRPr="002D0242">
        <w:rPr>
          <w:rFonts w:cstheme="majorHAnsi"/>
          <w:b/>
          <w:i/>
          <w:szCs w:val="22"/>
        </w:rPr>
        <w:t xml:space="preserve"> Parla Floor Oy</w:t>
      </w:r>
      <w:r w:rsidRPr="002D0242">
        <w:rPr>
          <w:rFonts w:cstheme="majorHAnsi"/>
          <w:i/>
          <w:szCs w:val="22"/>
        </w:rPr>
        <w:t xml:space="preserve"> on mikkeliläinen parkettivalmistaja, jonka historia juontaa 60-luvulle asti. Aitojen materiaalien ja kestävän muotoilun myötä Parla Floor Oy tarjoaa esteettisiä elämyksiä, lämpöä ja luonnetta kodin jokaiseen tilaan. </w:t>
      </w:r>
      <w:hyperlink r:id="rId12" w:history="1">
        <w:r w:rsidRPr="002D0242">
          <w:rPr>
            <w:rStyle w:val="Hyperlinkki"/>
            <w:rFonts w:cstheme="majorHAnsi"/>
            <w:i/>
            <w:szCs w:val="22"/>
          </w:rPr>
          <w:t>www.parla.fi</w:t>
        </w:r>
      </w:hyperlink>
      <w:r w:rsidRPr="002D0242">
        <w:rPr>
          <w:rFonts w:cstheme="majorHAnsi"/>
          <w:i/>
          <w:szCs w:val="22"/>
        </w:rPr>
        <w:t xml:space="preserve"> </w:t>
      </w:r>
    </w:p>
    <w:p w14:paraId="202BAD23" w14:textId="77777777" w:rsidR="002E00D9" w:rsidRPr="002D0242" w:rsidRDefault="002E00D9" w:rsidP="00A72738">
      <w:pPr>
        <w:spacing w:after="0" w:line="0" w:lineRule="atLeast"/>
        <w:rPr>
          <w:rFonts w:cstheme="majorHAnsi"/>
          <w:i/>
          <w:iCs/>
          <w:szCs w:val="22"/>
        </w:rPr>
      </w:pPr>
    </w:p>
    <w:p w14:paraId="0097A726" w14:textId="10D3BC69" w:rsidR="00571CD5" w:rsidRPr="002D0242" w:rsidRDefault="006F0903" w:rsidP="00A72738">
      <w:pPr>
        <w:spacing w:after="0" w:line="0" w:lineRule="atLeast"/>
        <w:rPr>
          <w:rFonts w:cstheme="majorHAnsi"/>
          <w:i/>
          <w:iCs/>
          <w:szCs w:val="22"/>
        </w:rPr>
      </w:pPr>
      <w:r w:rsidRPr="002D0242">
        <w:rPr>
          <w:rFonts w:cstheme="majorHAnsi"/>
          <w:b/>
          <w:i/>
          <w:iCs/>
          <w:szCs w:val="22"/>
        </w:rPr>
        <w:t>Enterprise Europe Network</w:t>
      </w:r>
      <w:r w:rsidRPr="002D0242">
        <w:rPr>
          <w:rFonts w:cstheme="majorHAnsi"/>
          <w:i/>
          <w:iCs/>
          <w:szCs w:val="22"/>
        </w:rPr>
        <w:t xml:space="preserve"> on </w:t>
      </w:r>
      <w:r w:rsidR="00340A7A">
        <w:rPr>
          <w:rFonts w:cstheme="majorHAnsi"/>
          <w:i/>
          <w:iCs/>
          <w:szCs w:val="22"/>
        </w:rPr>
        <w:t xml:space="preserve">yli 60 maassa toimiva </w:t>
      </w:r>
      <w:r w:rsidRPr="002D0242">
        <w:rPr>
          <w:rFonts w:cstheme="majorHAnsi"/>
          <w:i/>
          <w:iCs/>
          <w:szCs w:val="22"/>
        </w:rPr>
        <w:t xml:space="preserve">maksuttomia kansainvälistymispalveluita pk-yrityksille tarjoava verkosto. Verkoston toimintaa rahoittaa Euroopan Komissio sekä Suomessa Työ- ja elinkeinoministeriö ja verkoston toimijat Finpro, Helsingin seudun kauppakamari ja Turku Science Park. </w:t>
      </w:r>
      <w:hyperlink r:id="rId13" w:history="1">
        <w:r w:rsidRPr="002D0242">
          <w:rPr>
            <w:rStyle w:val="Hyperlinkki"/>
            <w:rFonts w:cstheme="majorHAnsi"/>
            <w:i/>
            <w:iCs/>
            <w:szCs w:val="22"/>
          </w:rPr>
          <w:t>www.enterpriseeurope.fi</w:t>
        </w:r>
      </w:hyperlink>
      <w:r w:rsidRPr="002D0242">
        <w:rPr>
          <w:rFonts w:cstheme="majorHAnsi"/>
          <w:i/>
          <w:iCs/>
          <w:szCs w:val="22"/>
        </w:rPr>
        <w:t xml:space="preserve"> </w:t>
      </w:r>
    </w:p>
    <w:p w14:paraId="369AC1E9" w14:textId="77777777" w:rsidR="006F0903" w:rsidRPr="002D0242" w:rsidRDefault="006F0903" w:rsidP="00A72738">
      <w:pPr>
        <w:spacing w:after="0" w:line="0" w:lineRule="atLeast"/>
        <w:rPr>
          <w:rFonts w:cstheme="majorHAnsi"/>
          <w:i/>
          <w:iCs/>
          <w:szCs w:val="22"/>
        </w:rPr>
      </w:pPr>
    </w:p>
    <w:p w14:paraId="5A3390AE" w14:textId="61BC9341" w:rsidR="00C95369" w:rsidRPr="00C95369" w:rsidRDefault="00FA1559" w:rsidP="00C95369">
      <w:pPr>
        <w:spacing w:after="0" w:line="0" w:lineRule="atLeast"/>
        <w:rPr>
          <w:rFonts w:cstheme="majorHAnsi"/>
          <w:sz w:val="22"/>
          <w:szCs w:val="22"/>
        </w:rPr>
      </w:pPr>
      <w:r w:rsidRPr="002D0242">
        <w:rPr>
          <w:rFonts w:cstheme="majorHAnsi"/>
          <w:b/>
          <w:i/>
          <w:iCs/>
          <w:szCs w:val="22"/>
        </w:rPr>
        <w:t xml:space="preserve">Mikkelin kehitysyhtiö Miksei Oy </w:t>
      </w:r>
      <w:r w:rsidRPr="002D0242">
        <w:rPr>
          <w:rFonts w:cstheme="majorHAnsi"/>
          <w:i/>
          <w:iCs/>
          <w:szCs w:val="22"/>
        </w:rPr>
        <w:t>luo työtä mikkeliläisille tukemalla yritysten kehitystä, kasvua ja vientiä. Mikse</w:t>
      </w:r>
      <w:r w:rsidR="006053F3" w:rsidRPr="002D0242">
        <w:rPr>
          <w:rFonts w:cstheme="majorHAnsi"/>
          <w:i/>
          <w:iCs/>
          <w:szCs w:val="22"/>
        </w:rPr>
        <w:t>i palvelee yrittäjiä liikeidean arvioinnista</w:t>
      </w:r>
      <w:r w:rsidRPr="002D0242">
        <w:rPr>
          <w:rFonts w:cstheme="majorHAnsi"/>
          <w:i/>
          <w:iCs/>
          <w:szCs w:val="22"/>
        </w:rPr>
        <w:t xml:space="preserve"> alkaen, kaikissa kehitysvaiheissa. Asiantuntijamme auttavat yrityksiä sijoittumaan, löytämään työvoimaa, kehittämään liiketoimintaa sekä luomaan kansallisia ja kansainvälisiä verkostoja. Lisää yrityksestä </w:t>
      </w:r>
      <w:hyperlink r:id="rId14" w:history="1">
        <w:r w:rsidR="006F0903" w:rsidRPr="002D0242">
          <w:rPr>
            <w:rStyle w:val="Hyperlinkki"/>
            <w:rFonts w:cstheme="majorHAnsi"/>
            <w:i/>
            <w:iCs/>
            <w:szCs w:val="22"/>
          </w:rPr>
          <w:t>www.mikseimikkeli.fi</w:t>
        </w:r>
      </w:hyperlink>
      <w:r w:rsidR="006F0903" w:rsidRPr="002D0242">
        <w:rPr>
          <w:rFonts w:cstheme="majorHAnsi"/>
          <w:i/>
          <w:iCs/>
          <w:szCs w:val="22"/>
        </w:rPr>
        <w:t xml:space="preserve"> </w:t>
      </w:r>
    </w:p>
    <w:p w14:paraId="04B9ED1F" w14:textId="77777777" w:rsidR="00966DE0" w:rsidRPr="00E065FC" w:rsidRDefault="00966DE0" w:rsidP="002E4781">
      <w:pPr>
        <w:tabs>
          <w:tab w:val="left" w:pos="5812"/>
        </w:tabs>
        <w:spacing w:after="0" w:line="0" w:lineRule="atLeast"/>
        <w:rPr>
          <w:rFonts w:ascii="Calibri" w:hAnsi="Calibri"/>
          <w:sz w:val="22"/>
          <w:szCs w:val="22"/>
        </w:rPr>
      </w:pPr>
    </w:p>
    <w:sectPr w:rsidR="00966DE0" w:rsidRPr="00E065FC" w:rsidSect="00340A7A">
      <w:headerReference w:type="default" r:id="rId15"/>
      <w:footerReference w:type="default" r:id="rId16"/>
      <w:pgSz w:w="11900" w:h="16840"/>
      <w:pgMar w:top="2268" w:right="701" w:bottom="1135" w:left="1134" w:header="708" w:footer="6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9CD62" w14:textId="77777777" w:rsidR="00CB00EF" w:rsidRDefault="00CB00EF" w:rsidP="00E87E83">
      <w:pPr>
        <w:spacing w:after="0"/>
      </w:pPr>
      <w:r>
        <w:separator/>
      </w:r>
    </w:p>
  </w:endnote>
  <w:endnote w:type="continuationSeparator" w:id="0">
    <w:p w14:paraId="5AA21420" w14:textId="77777777" w:rsidR="00CB00EF" w:rsidRDefault="00CB00EF" w:rsidP="00E87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F8BD" w14:textId="34CF078D" w:rsidR="008B3F67" w:rsidRPr="008B3F67" w:rsidRDefault="008B3F67" w:rsidP="0039580E">
    <w:pPr>
      <w:pStyle w:val="Alatunniste"/>
      <w:tabs>
        <w:tab w:val="clear" w:pos="4819"/>
        <w:tab w:val="right" w:pos="3402"/>
        <w:tab w:val="left" w:pos="3828"/>
        <w:tab w:val="left" w:pos="5670"/>
      </w:tabs>
      <w:rPr>
        <w:color w:val="auto"/>
      </w:rPr>
    </w:pPr>
    <w:r>
      <w:rPr>
        <w:noProof/>
        <w:lang w:eastAsia="fi-FI"/>
      </w:rPr>
      <mc:AlternateContent>
        <mc:Choice Requires="wps">
          <w:drawing>
            <wp:anchor distT="0" distB="0" distL="114300" distR="114300" simplePos="0" relativeHeight="251665408" behindDoc="0" locked="0" layoutInCell="1" allowOverlap="1" wp14:anchorId="41FD71AA" wp14:editId="5E66D4DC">
              <wp:simplePos x="0" y="0"/>
              <wp:positionH relativeFrom="page">
                <wp:posOffset>491490</wp:posOffset>
              </wp:positionH>
              <wp:positionV relativeFrom="page">
                <wp:posOffset>9895472</wp:posOffset>
              </wp:positionV>
              <wp:extent cx="6403340" cy="2540"/>
              <wp:effectExtent l="0" t="0" r="22860" b="48260"/>
              <wp:wrapNone/>
              <wp:docPr id="11" name="Suora yhdysviiva 11"/>
              <wp:cNvGraphicFramePr/>
              <a:graphic xmlns:a="http://schemas.openxmlformats.org/drawingml/2006/main">
                <a:graphicData uri="http://schemas.microsoft.com/office/word/2010/wordprocessingShape">
                  <wps:wsp>
                    <wps:cNvCnPr/>
                    <wps:spPr>
                      <a:xfrm flipV="1">
                        <a:off x="0" y="0"/>
                        <a:ext cx="6403340" cy="254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F21178C" id="Suora yhdysviiva 11" o:spid="_x0000_s1026" style="position:absolute;flip:y;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8.7pt,779.15pt" to="542.9pt,7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" strokecolor="black [3213]" strokeweight="1pt">
              <w10:wrap anchorx="page" anchory="page"/>
            </v:line>
          </w:pict>
        </mc:Fallback>
      </mc:AlternateContent>
    </w:r>
    <w:r>
      <w:tab/>
    </w:r>
    <w:r w:rsidRPr="008B3F67">
      <w:rPr>
        <w:color w:val="auto"/>
      </w:rPr>
      <w:t>Mikkelin kehitysyhtiö</w:t>
    </w:r>
    <w:r w:rsidRPr="008B3F67">
      <w:rPr>
        <w:color w:val="auto"/>
      </w:rPr>
      <w:tab/>
      <w:t>Sammonkatu 12</w:t>
    </w:r>
    <w:r w:rsidRPr="008B3F67">
      <w:rPr>
        <w:color w:val="auto"/>
      </w:rPr>
      <w:tab/>
      <w:t>015 361 600</w:t>
    </w:r>
  </w:p>
  <w:p w14:paraId="740BFAE9" w14:textId="05616F10" w:rsidR="008B3F67" w:rsidRPr="008B3F67" w:rsidRDefault="00ED7561" w:rsidP="0039580E">
    <w:pPr>
      <w:pStyle w:val="Alatunniste"/>
      <w:tabs>
        <w:tab w:val="clear" w:pos="4819"/>
        <w:tab w:val="clear" w:pos="9638"/>
        <w:tab w:val="right" w:pos="3402"/>
        <w:tab w:val="left" w:pos="3828"/>
        <w:tab w:val="left" w:pos="5670"/>
        <w:tab w:val="left" w:pos="8364"/>
      </w:tabs>
      <w:rPr>
        <w:color w:val="auto"/>
      </w:rPr>
    </w:pPr>
    <w:r>
      <w:rPr>
        <w:noProof/>
        <w:lang w:eastAsia="fi-FI"/>
      </w:rPr>
      <mc:AlternateContent>
        <mc:Choice Requires="wps">
          <w:drawing>
            <wp:anchor distT="0" distB="0" distL="114300" distR="114300" simplePos="0" relativeHeight="251664384" behindDoc="0" locked="0" layoutInCell="1" allowOverlap="1" wp14:anchorId="40022C33" wp14:editId="1900EB7B">
              <wp:simplePos x="0" y="0"/>
              <wp:positionH relativeFrom="column">
                <wp:posOffset>3429000</wp:posOffset>
              </wp:positionH>
              <wp:positionV relativeFrom="page">
                <wp:posOffset>10021570</wp:posOffset>
              </wp:positionV>
              <wp:extent cx="0" cy="266065"/>
              <wp:effectExtent l="0" t="0" r="25400" b="13335"/>
              <wp:wrapNone/>
              <wp:docPr id="6" name="Suora yhdysviiva 6"/>
              <wp:cNvGraphicFramePr/>
              <a:graphic xmlns:a="http://schemas.openxmlformats.org/drawingml/2006/main">
                <a:graphicData uri="http://schemas.microsoft.com/office/word/2010/wordprocessingShape">
                  <wps:wsp>
                    <wps:cNvCnPr/>
                    <wps:spPr>
                      <a:xfrm>
                        <a:off x="0" y="0"/>
                        <a:ext cx="0" cy="266065"/>
                      </a:xfrm>
                      <a:prstGeom prst="line">
                        <a:avLst/>
                      </a:prstGeom>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0FAAFB8" id="Suora yhdysviiva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70pt,789.1pt" to="270pt,8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" strokecolor="black [3213]" strokeweight="1pt">
              <w10:wrap anchory="page"/>
            </v:line>
          </w:pict>
        </mc:Fallback>
      </mc:AlternateContent>
    </w:r>
    <w:r>
      <w:rPr>
        <w:noProof/>
        <w:lang w:eastAsia="fi-FI"/>
      </w:rPr>
      <mc:AlternateContent>
        <mc:Choice Requires="wps">
          <w:drawing>
            <wp:anchor distT="0" distB="0" distL="114300" distR="114300" simplePos="0" relativeHeight="251662336" behindDoc="0" locked="0" layoutInCell="1" allowOverlap="1" wp14:anchorId="0F3C4696" wp14:editId="6C7D2BA9">
              <wp:simplePos x="0" y="0"/>
              <wp:positionH relativeFrom="column">
                <wp:posOffset>2307590</wp:posOffset>
              </wp:positionH>
              <wp:positionV relativeFrom="page">
                <wp:posOffset>10021570</wp:posOffset>
              </wp:positionV>
              <wp:extent cx="0" cy="266065"/>
              <wp:effectExtent l="0" t="0" r="25400" b="13335"/>
              <wp:wrapNone/>
              <wp:docPr id="5" name="Suora yhdysviiva 5"/>
              <wp:cNvGraphicFramePr/>
              <a:graphic xmlns:a="http://schemas.openxmlformats.org/drawingml/2006/main">
                <a:graphicData uri="http://schemas.microsoft.com/office/word/2010/wordprocessingShape">
                  <wps:wsp>
                    <wps:cNvCnPr/>
                    <wps:spPr>
                      <a:xfrm>
                        <a:off x="0" y="0"/>
                        <a:ext cx="0" cy="266065"/>
                      </a:xfrm>
                      <a:prstGeom prst="line">
                        <a:avLst/>
                      </a:prstGeom>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08EA4BD" id="Suora yhdysviiva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1.7pt,789.1pt" to="181.7pt,8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" strokecolor="black [3213]" strokeweight="1pt">
              <w10:wrap anchory="page"/>
            </v:line>
          </w:pict>
        </mc:Fallback>
      </mc:AlternateContent>
    </w:r>
    <w:r w:rsidR="008B3F67" w:rsidRPr="008B3F67">
      <w:rPr>
        <w:color w:val="auto"/>
      </w:rPr>
      <w:tab/>
      <w:t>Miksei Oy</w:t>
    </w:r>
    <w:r w:rsidR="008B3F67" w:rsidRPr="008B3F67">
      <w:rPr>
        <w:color w:val="auto"/>
      </w:rPr>
      <w:tab/>
      <w:t>50130 Mikkeli</w:t>
    </w:r>
    <w:r w:rsidR="008B3F67" w:rsidRPr="008B3F67">
      <w:rPr>
        <w:color w:val="auto"/>
      </w:rPr>
      <w:tab/>
    </w:r>
    <w:hyperlink r:id="rId1" w:history="1">
      <w:r w:rsidR="008B3F67" w:rsidRPr="008B3F67">
        <w:rPr>
          <w:rStyle w:val="Hyperlinkki"/>
          <w:color w:val="auto"/>
          <w:u w:val="none"/>
        </w:rPr>
        <w:t>info@mikseimikkeli.fi</w:t>
      </w:r>
    </w:hyperlink>
    <w:r w:rsidR="008B3F67" w:rsidRPr="008B3F67">
      <w:rPr>
        <w:color w:val="auto"/>
      </w:rPr>
      <w:tab/>
    </w:r>
    <w:r w:rsidR="008B3F67" w:rsidRPr="008B3F67">
      <w:rPr>
        <w:b/>
        <w:color w:val="5287BA"/>
      </w:rPr>
      <w:t>mikseimikkeli.fi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C3628" w14:textId="77777777" w:rsidR="00CB00EF" w:rsidRDefault="00CB00EF" w:rsidP="00E87E83">
      <w:pPr>
        <w:spacing w:after="0"/>
      </w:pPr>
      <w:r>
        <w:separator/>
      </w:r>
    </w:p>
  </w:footnote>
  <w:footnote w:type="continuationSeparator" w:id="0">
    <w:p w14:paraId="09832A97" w14:textId="77777777" w:rsidR="00CB00EF" w:rsidRDefault="00CB00EF" w:rsidP="00E87E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D75A" w14:textId="77777777" w:rsidR="008B3F67" w:rsidRDefault="008B3F67">
    <w:pPr>
      <w:pStyle w:val="Yltunniste"/>
    </w:pPr>
    <w:r>
      <w:rPr>
        <w:noProof/>
        <w:lang w:eastAsia="fi-FI"/>
      </w:rPr>
      <w:drawing>
        <wp:anchor distT="0" distB="0" distL="114300" distR="114300" simplePos="0" relativeHeight="251660288" behindDoc="1" locked="0" layoutInCell="1" allowOverlap="1" wp14:anchorId="18835661" wp14:editId="428E0C7D">
          <wp:simplePos x="0" y="0"/>
          <wp:positionH relativeFrom="column">
            <wp:posOffset>4795788</wp:posOffset>
          </wp:positionH>
          <wp:positionV relativeFrom="paragraph">
            <wp:posOffset>-112862</wp:posOffset>
          </wp:positionV>
          <wp:extent cx="1146048" cy="810768"/>
          <wp:effectExtent l="0" t="0" r="0" b="0"/>
          <wp:wrapNone/>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puvoimaa.png"/>
                  <pic:cNvPicPr/>
                </pic:nvPicPr>
                <pic:blipFill>
                  <a:blip r:embed="rId1">
                    <a:extLst>
                      <a:ext uri="{28A0092B-C50C-407E-A947-70E740481C1C}">
                        <a14:useLocalDpi xmlns:a14="http://schemas.microsoft.com/office/drawing/2010/main" val="0"/>
                      </a:ext>
                    </a:extLst>
                  </a:blip>
                  <a:stretch>
                    <a:fillRect/>
                  </a:stretch>
                </pic:blipFill>
                <pic:spPr>
                  <a:xfrm>
                    <a:off x="0" y="0"/>
                    <a:ext cx="1146048" cy="8107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9264" behindDoc="1" locked="0" layoutInCell="1" allowOverlap="1" wp14:anchorId="5F944483" wp14:editId="56153BB8">
          <wp:simplePos x="0" y="0"/>
          <wp:positionH relativeFrom="column">
            <wp:posOffset>3657600</wp:posOffset>
          </wp:positionH>
          <wp:positionV relativeFrom="paragraph">
            <wp:posOffset>-6985</wp:posOffset>
          </wp:positionV>
          <wp:extent cx="896112" cy="920496"/>
          <wp:effectExtent l="0" t="0" r="0" b="0"/>
          <wp:wrapNone/>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erkki.png"/>
                  <pic:cNvPicPr/>
                </pic:nvPicPr>
                <pic:blipFill>
                  <a:blip r:embed="rId2">
                    <a:extLst>
                      <a:ext uri="{28A0092B-C50C-407E-A947-70E740481C1C}">
                        <a14:useLocalDpi xmlns:a14="http://schemas.microsoft.com/office/drawing/2010/main" val="0"/>
                      </a:ext>
                    </a:extLst>
                  </a:blip>
                  <a:stretch>
                    <a:fillRect/>
                  </a:stretch>
                </pic:blipFill>
                <pic:spPr>
                  <a:xfrm>
                    <a:off x="0" y="0"/>
                    <a:ext cx="896112" cy="9204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8240" behindDoc="1" locked="0" layoutInCell="1" allowOverlap="1" wp14:anchorId="07A0D6E4" wp14:editId="4060A286">
          <wp:simplePos x="0" y="0"/>
          <wp:positionH relativeFrom="column">
            <wp:posOffset>1270</wp:posOffset>
          </wp:positionH>
          <wp:positionV relativeFrom="paragraph">
            <wp:posOffset>0</wp:posOffset>
          </wp:positionV>
          <wp:extent cx="2029968" cy="646176"/>
          <wp:effectExtent l="0" t="0" r="2540" b="0"/>
          <wp:wrapNone/>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sei-logo.png"/>
                  <pic:cNvPicPr/>
                </pic:nvPicPr>
                <pic:blipFill>
                  <a:blip r:embed="rId3">
                    <a:extLst>
                      <a:ext uri="{28A0092B-C50C-407E-A947-70E740481C1C}">
                        <a14:useLocalDpi xmlns:a14="http://schemas.microsoft.com/office/drawing/2010/main" val="0"/>
                      </a:ext>
                    </a:extLst>
                  </a:blip>
                  <a:stretch>
                    <a:fillRect/>
                  </a:stretch>
                </pic:blipFill>
                <pic:spPr>
                  <a:xfrm>
                    <a:off x="0" y="0"/>
                    <a:ext cx="2029968" cy="6461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76C"/>
    <w:multiLevelType w:val="hybridMultilevel"/>
    <w:tmpl w:val="0D3C1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422AAD"/>
    <w:multiLevelType w:val="hybridMultilevel"/>
    <w:tmpl w:val="C9F668B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7C80D06"/>
    <w:multiLevelType w:val="hybridMultilevel"/>
    <w:tmpl w:val="9AAEA8E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661B701C"/>
    <w:multiLevelType w:val="hybridMultilevel"/>
    <w:tmpl w:val="3C72396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956495E"/>
    <w:multiLevelType w:val="hybridMultilevel"/>
    <w:tmpl w:val="CB620A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B184618"/>
    <w:multiLevelType w:val="hybridMultilevel"/>
    <w:tmpl w:val="9A4A9AE6"/>
    <w:lvl w:ilvl="0" w:tplc="16668558">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83"/>
    <w:rsid w:val="000048B5"/>
    <w:rsid w:val="00011B8B"/>
    <w:rsid w:val="00012CC0"/>
    <w:rsid w:val="0003678F"/>
    <w:rsid w:val="00060D7E"/>
    <w:rsid w:val="00077A49"/>
    <w:rsid w:val="0009505B"/>
    <w:rsid w:val="000B1F76"/>
    <w:rsid w:val="000F0EC4"/>
    <w:rsid w:val="0011337F"/>
    <w:rsid w:val="001401B6"/>
    <w:rsid w:val="001407AC"/>
    <w:rsid w:val="00156AB5"/>
    <w:rsid w:val="001808D0"/>
    <w:rsid w:val="001C40B0"/>
    <w:rsid w:val="001C53E2"/>
    <w:rsid w:val="001E5FC9"/>
    <w:rsid w:val="00213FEB"/>
    <w:rsid w:val="00262F38"/>
    <w:rsid w:val="00264C3F"/>
    <w:rsid w:val="00266C0E"/>
    <w:rsid w:val="002971DC"/>
    <w:rsid w:val="002D0242"/>
    <w:rsid w:val="002D1DEB"/>
    <w:rsid w:val="002E00D9"/>
    <w:rsid w:val="002E0C98"/>
    <w:rsid w:val="002E4781"/>
    <w:rsid w:val="002E5CDD"/>
    <w:rsid w:val="002F0225"/>
    <w:rsid w:val="002F0A1A"/>
    <w:rsid w:val="002F1793"/>
    <w:rsid w:val="00301122"/>
    <w:rsid w:val="003177AB"/>
    <w:rsid w:val="0033028F"/>
    <w:rsid w:val="00340A7A"/>
    <w:rsid w:val="00342EDA"/>
    <w:rsid w:val="00353FC7"/>
    <w:rsid w:val="0039580E"/>
    <w:rsid w:val="003966B5"/>
    <w:rsid w:val="003A7C1A"/>
    <w:rsid w:val="003B184D"/>
    <w:rsid w:val="003E17AE"/>
    <w:rsid w:val="003E1A08"/>
    <w:rsid w:val="00415C79"/>
    <w:rsid w:val="00465063"/>
    <w:rsid w:val="00471760"/>
    <w:rsid w:val="004A5FF2"/>
    <w:rsid w:val="004D7A64"/>
    <w:rsid w:val="00571CD5"/>
    <w:rsid w:val="0058463E"/>
    <w:rsid w:val="0059399C"/>
    <w:rsid w:val="006053F3"/>
    <w:rsid w:val="006109C3"/>
    <w:rsid w:val="00613A49"/>
    <w:rsid w:val="006555C5"/>
    <w:rsid w:val="006756EB"/>
    <w:rsid w:val="006A6EEE"/>
    <w:rsid w:val="006B1C22"/>
    <w:rsid w:val="006E6084"/>
    <w:rsid w:val="006F0903"/>
    <w:rsid w:val="006F1924"/>
    <w:rsid w:val="0075004D"/>
    <w:rsid w:val="00763E6E"/>
    <w:rsid w:val="00777328"/>
    <w:rsid w:val="007821B9"/>
    <w:rsid w:val="00785521"/>
    <w:rsid w:val="007C4A5A"/>
    <w:rsid w:val="007E723D"/>
    <w:rsid w:val="0086064B"/>
    <w:rsid w:val="00881A93"/>
    <w:rsid w:val="008B0795"/>
    <w:rsid w:val="008B3F67"/>
    <w:rsid w:val="008C4D2D"/>
    <w:rsid w:val="00905E5E"/>
    <w:rsid w:val="00932AA3"/>
    <w:rsid w:val="009348B6"/>
    <w:rsid w:val="00947CB0"/>
    <w:rsid w:val="00966DE0"/>
    <w:rsid w:val="009B6B44"/>
    <w:rsid w:val="009F5988"/>
    <w:rsid w:val="00A00EDD"/>
    <w:rsid w:val="00A150B9"/>
    <w:rsid w:val="00A20EF7"/>
    <w:rsid w:val="00A42475"/>
    <w:rsid w:val="00A523FC"/>
    <w:rsid w:val="00A72738"/>
    <w:rsid w:val="00A83F84"/>
    <w:rsid w:val="00AA2091"/>
    <w:rsid w:val="00AB5E83"/>
    <w:rsid w:val="00AC1BF9"/>
    <w:rsid w:val="00AC3EB5"/>
    <w:rsid w:val="00AD0F0F"/>
    <w:rsid w:val="00B20C09"/>
    <w:rsid w:val="00B25AEC"/>
    <w:rsid w:val="00B517B6"/>
    <w:rsid w:val="00B7510E"/>
    <w:rsid w:val="00B9377D"/>
    <w:rsid w:val="00B9536F"/>
    <w:rsid w:val="00BD124C"/>
    <w:rsid w:val="00BE0F00"/>
    <w:rsid w:val="00BE5A71"/>
    <w:rsid w:val="00C05B6E"/>
    <w:rsid w:val="00C530E9"/>
    <w:rsid w:val="00C70A7D"/>
    <w:rsid w:val="00C75F9D"/>
    <w:rsid w:val="00C95369"/>
    <w:rsid w:val="00CB00EF"/>
    <w:rsid w:val="00CB3EAF"/>
    <w:rsid w:val="00CE162E"/>
    <w:rsid w:val="00CF38F4"/>
    <w:rsid w:val="00D255DD"/>
    <w:rsid w:val="00D3134E"/>
    <w:rsid w:val="00D737C6"/>
    <w:rsid w:val="00DA3DA4"/>
    <w:rsid w:val="00DC7368"/>
    <w:rsid w:val="00E065FC"/>
    <w:rsid w:val="00E31657"/>
    <w:rsid w:val="00E342CC"/>
    <w:rsid w:val="00E3465F"/>
    <w:rsid w:val="00E75856"/>
    <w:rsid w:val="00E87E83"/>
    <w:rsid w:val="00EA4FD8"/>
    <w:rsid w:val="00EA651A"/>
    <w:rsid w:val="00EB33FD"/>
    <w:rsid w:val="00EC49F2"/>
    <w:rsid w:val="00ED7561"/>
    <w:rsid w:val="00F05D51"/>
    <w:rsid w:val="00FA022B"/>
    <w:rsid w:val="00FA1559"/>
    <w:rsid w:val="00FA1FA4"/>
    <w:rsid w:val="00FA2B3D"/>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FD2001"/>
  <w15:docId w15:val="{FEC53703-EA4A-4868-B227-AA4D6737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A2B3D"/>
    <w:rPr>
      <w:rFonts w:asciiTheme="majorHAnsi" w:hAnsiTheme="majorHAns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Miksei">
    <w:name w:val="OtsikkoMiksei"/>
    <w:basedOn w:val="Normaali"/>
    <w:qFormat/>
    <w:rsid w:val="00BD124C"/>
    <w:rPr>
      <w:rFonts w:eastAsiaTheme="majorEastAsia" w:cstheme="majorBidi"/>
      <w:spacing w:val="5"/>
      <w:kern w:val="28"/>
      <w:sz w:val="36"/>
      <w:szCs w:val="52"/>
    </w:rPr>
  </w:style>
  <w:style w:type="paragraph" w:styleId="Yltunniste">
    <w:name w:val="header"/>
    <w:basedOn w:val="Normaali"/>
    <w:link w:val="YltunnisteChar"/>
    <w:uiPriority w:val="99"/>
    <w:unhideWhenUsed/>
    <w:rsid w:val="00E87E83"/>
    <w:pPr>
      <w:tabs>
        <w:tab w:val="center" w:pos="4819"/>
        <w:tab w:val="right" w:pos="9638"/>
      </w:tabs>
      <w:spacing w:after="0"/>
    </w:pPr>
  </w:style>
  <w:style w:type="character" w:customStyle="1" w:styleId="YltunnisteChar">
    <w:name w:val="Ylätunniste Char"/>
    <w:basedOn w:val="Kappaleenoletusfontti"/>
    <w:link w:val="Yltunniste"/>
    <w:uiPriority w:val="99"/>
    <w:rsid w:val="00E87E83"/>
  </w:style>
  <w:style w:type="paragraph" w:styleId="Alatunniste">
    <w:name w:val="footer"/>
    <w:basedOn w:val="Normaali"/>
    <w:link w:val="AlatunnisteChar"/>
    <w:uiPriority w:val="99"/>
    <w:unhideWhenUsed/>
    <w:qFormat/>
    <w:rsid w:val="002D1DEB"/>
    <w:pPr>
      <w:tabs>
        <w:tab w:val="center" w:pos="4819"/>
        <w:tab w:val="right" w:pos="9638"/>
      </w:tabs>
      <w:spacing w:after="0"/>
    </w:pPr>
    <w:rPr>
      <w:color w:val="FFFFFF" w:themeColor="background1"/>
    </w:rPr>
  </w:style>
  <w:style w:type="character" w:customStyle="1" w:styleId="AlatunnisteChar">
    <w:name w:val="Alatunniste Char"/>
    <w:basedOn w:val="Kappaleenoletusfontti"/>
    <w:link w:val="Alatunniste"/>
    <w:uiPriority w:val="99"/>
    <w:rsid w:val="002D1DEB"/>
    <w:rPr>
      <w:rFonts w:asciiTheme="majorHAnsi" w:hAnsiTheme="majorHAnsi"/>
      <w:color w:val="FFFFFF" w:themeColor="background1"/>
      <w:sz w:val="20"/>
    </w:rPr>
  </w:style>
  <w:style w:type="paragraph" w:styleId="Seliteteksti">
    <w:name w:val="Balloon Text"/>
    <w:basedOn w:val="Normaali"/>
    <w:link w:val="SelitetekstiChar"/>
    <w:autoRedefine/>
    <w:uiPriority w:val="99"/>
    <w:semiHidden/>
    <w:unhideWhenUsed/>
    <w:qFormat/>
    <w:rsid w:val="00FA2B3D"/>
    <w:pPr>
      <w:spacing w:after="0"/>
    </w:pPr>
    <w:rPr>
      <w:rFonts w:cs="Lucida Grande"/>
      <w:sz w:val="18"/>
      <w:szCs w:val="18"/>
    </w:rPr>
  </w:style>
  <w:style w:type="character" w:customStyle="1" w:styleId="SelitetekstiChar">
    <w:name w:val="Seliteteksti Char"/>
    <w:basedOn w:val="Kappaleenoletusfontti"/>
    <w:link w:val="Seliteteksti"/>
    <w:uiPriority w:val="99"/>
    <w:semiHidden/>
    <w:rsid w:val="00FA2B3D"/>
    <w:rPr>
      <w:rFonts w:asciiTheme="majorHAnsi" w:hAnsiTheme="majorHAnsi" w:cs="Lucida Grande"/>
      <w:sz w:val="18"/>
      <w:szCs w:val="18"/>
    </w:rPr>
  </w:style>
  <w:style w:type="character" w:styleId="Hyperlinkki">
    <w:name w:val="Hyperlink"/>
    <w:basedOn w:val="Kappaleenoletusfontti"/>
    <w:uiPriority w:val="99"/>
    <w:unhideWhenUsed/>
    <w:rsid w:val="0039580E"/>
    <w:rPr>
      <w:color w:val="0000FF" w:themeColor="hyperlink"/>
      <w:u w:val="single"/>
    </w:rPr>
  </w:style>
  <w:style w:type="paragraph" w:styleId="Leipteksti">
    <w:name w:val="Body Text"/>
    <w:basedOn w:val="Normaali"/>
    <w:link w:val="LeiptekstiChar"/>
    <w:autoRedefine/>
    <w:uiPriority w:val="99"/>
    <w:semiHidden/>
    <w:unhideWhenUsed/>
    <w:qFormat/>
    <w:rsid w:val="00FA2B3D"/>
    <w:pPr>
      <w:spacing w:after="120"/>
    </w:pPr>
  </w:style>
  <w:style w:type="character" w:customStyle="1" w:styleId="LeiptekstiChar">
    <w:name w:val="Leipäteksti Char"/>
    <w:basedOn w:val="Kappaleenoletusfontti"/>
    <w:link w:val="Leipteksti"/>
    <w:uiPriority w:val="99"/>
    <w:semiHidden/>
    <w:rsid w:val="00FA2B3D"/>
    <w:rPr>
      <w:rFonts w:asciiTheme="majorHAnsi" w:hAnsiTheme="majorHAnsi"/>
      <w:sz w:val="20"/>
    </w:rPr>
  </w:style>
  <w:style w:type="paragraph" w:styleId="Luettelokappale">
    <w:name w:val="List Paragraph"/>
    <w:basedOn w:val="Normaali"/>
    <w:uiPriority w:val="34"/>
    <w:qFormat/>
    <w:rsid w:val="00266C0E"/>
    <w:pPr>
      <w:ind w:left="720"/>
      <w:contextualSpacing/>
    </w:pPr>
  </w:style>
  <w:style w:type="character" w:styleId="AvattuHyperlinkki">
    <w:name w:val="FollowedHyperlink"/>
    <w:basedOn w:val="Kappaleenoletusfontti"/>
    <w:uiPriority w:val="99"/>
    <w:semiHidden/>
    <w:unhideWhenUsed/>
    <w:rsid w:val="00782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3921">
      <w:bodyDiv w:val="1"/>
      <w:marLeft w:val="0"/>
      <w:marRight w:val="0"/>
      <w:marTop w:val="0"/>
      <w:marBottom w:val="0"/>
      <w:divBdr>
        <w:top w:val="none" w:sz="0" w:space="0" w:color="auto"/>
        <w:left w:val="none" w:sz="0" w:space="0" w:color="auto"/>
        <w:bottom w:val="none" w:sz="0" w:space="0" w:color="auto"/>
        <w:right w:val="none" w:sz="0" w:space="0" w:color="auto"/>
      </w:divBdr>
    </w:div>
    <w:div w:id="1372924135">
      <w:bodyDiv w:val="1"/>
      <w:marLeft w:val="0"/>
      <w:marRight w:val="0"/>
      <w:marTop w:val="0"/>
      <w:marBottom w:val="0"/>
      <w:divBdr>
        <w:top w:val="none" w:sz="0" w:space="0" w:color="auto"/>
        <w:left w:val="none" w:sz="0" w:space="0" w:color="auto"/>
        <w:bottom w:val="none" w:sz="0" w:space="0" w:color="auto"/>
        <w:right w:val="none" w:sz="0" w:space="0" w:color="auto"/>
      </w:divBdr>
    </w:div>
    <w:div w:id="1402486822">
      <w:bodyDiv w:val="1"/>
      <w:marLeft w:val="0"/>
      <w:marRight w:val="0"/>
      <w:marTop w:val="0"/>
      <w:marBottom w:val="0"/>
      <w:divBdr>
        <w:top w:val="none" w:sz="0" w:space="0" w:color="auto"/>
        <w:left w:val="none" w:sz="0" w:space="0" w:color="auto"/>
        <w:bottom w:val="none" w:sz="0" w:space="0" w:color="auto"/>
        <w:right w:val="none" w:sz="0" w:space="0" w:color="auto"/>
      </w:divBdr>
    </w:div>
    <w:div w:id="177039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ha.kauppinen@mikseimikkeli.fi" TargetMode="External"/><Relationship Id="rId13" Type="http://schemas.openxmlformats.org/officeDocument/2006/relationships/hyperlink" Target="http://www.enterpriseeurope.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la.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0By3uvy4zdujTTUU2cjczbU95dD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kivinen@turkusciencepark.com" TargetMode="External"/><Relationship Id="rId4" Type="http://schemas.openxmlformats.org/officeDocument/2006/relationships/settings" Target="settings.xml"/><Relationship Id="rId9" Type="http://schemas.openxmlformats.org/officeDocument/2006/relationships/hyperlink" Target="mailto:mikko.mannila@or-group.fi" TargetMode="External"/><Relationship Id="rId14" Type="http://schemas.openxmlformats.org/officeDocument/2006/relationships/hyperlink" Target="http://www.mikseimikkeli.f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mikseimikkeli.f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97C6-E82D-42C1-9A62-BCE8F2DA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3763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Mainostoimisto Groteski</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Heimo Ketola</dc:creator>
  <cp:lastModifiedBy>Laura Vuorinen</cp:lastModifiedBy>
  <cp:revision>3</cp:revision>
  <cp:lastPrinted>2016-01-29T10:37:00Z</cp:lastPrinted>
  <dcterms:created xsi:type="dcterms:W3CDTF">2016-10-26T08:09:00Z</dcterms:created>
  <dcterms:modified xsi:type="dcterms:W3CDTF">2016-10-26T08:11:00Z</dcterms:modified>
</cp:coreProperties>
</file>