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AD8" w:rsidRDefault="000C6AD8"/>
    <w:p w:rsidR="000C6AD8" w:rsidRDefault="00E95C58">
      <w:r>
        <w:t>Mediatiedote 17.10.2016</w:t>
      </w:r>
    </w:p>
    <w:p w:rsidR="000C6AD8" w:rsidRPr="00272980" w:rsidRDefault="000C6AD8">
      <w:pPr>
        <w:rPr>
          <w:rFonts w:ascii="Arial" w:hAnsi="Arial" w:cs="Arial"/>
        </w:rPr>
      </w:pPr>
      <w:r w:rsidRPr="00272980">
        <w:rPr>
          <w:rFonts w:ascii="Arial" w:hAnsi="Arial" w:cs="Arial"/>
        </w:rPr>
        <w:t xml:space="preserve">Köyhyyden ja syrjäytymisen vastainen päivä 17.10.2016: </w:t>
      </w:r>
      <w:r w:rsidRPr="00272980">
        <w:rPr>
          <w:rFonts w:ascii="Arial" w:hAnsi="Arial" w:cs="Arial"/>
        </w:rPr>
        <w:br/>
        <w:t>Invalidiliitto käynnistää keräyksen vähävaraisten vammaisten hyväksi</w:t>
      </w:r>
    </w:p>
    <w:p w:rsidR="005F541B" w:rsidRDefault="00C33BAF" w:rsidP="00C33BAF">
      <w:pPr>
        <w:pStyle w:val="NormaaliWWW"/>
      </w:pPr>
      <w:r>
        <w:t>Invalidiliitto käynnistää keräyksen vähävaraisten vammaisten hyväksi YK:n köyhyyden ja syrjäytymise</w:t>
      </w:r>
      <w:r w:rsidR="00272980">
        <w:t>n vastaisena päivänä. Köyhyys</w:t>
      </w:r>
      <w:r>
        <w:t xml:space="preserve"> koskettaa monia suomalaisia vammaisia. Heikoimmassa asemassa ovat </w:t>
      </w:r>
      <w:r w:rsidR="00E95C58">
        <w:t xml:space="preserve">monesti </w:t>
      </w:r>
      <w:r>
        <w:t>henkilöt, joiden vamma estää työnteon tai joille työpaikkaa ei vapailta markkinoilta vamman takia löydy. He saattavat joutua elämään koko elämänsä takuueläkkeen varassa. Takuueläkeläisen bruttotulo on vuodessa 9 202,20 euroa. Samaan aikaan kun pienituloisuuden raja eli köyhyysraja on S</w:t>
      </w:r>
      <w:r w:rsidR="00E108B3">
        <w:t xml:space="preserve">uomessa 14 300 euroa vuodessa. </w:t>
      </w:r>
    </w:p>
    <w:p w:rsidR="005F541B" w:rsidRDefault="005F541B" w:rsidP="005F541B">
      <w:pPr>
        <w:pStyle w:val="NormaaliWWW"/>
      </w:pPr>
      <w:r>
        <w:t>– Työelämän ulkopuolelle jääneen vammaisen henkilön ja muiden henkilöiden välillä on pysyvä epäsuhta taloudellisen aseman ja yhteisöllisten osallistumismahdollisuuksien suhteen, sanoo Invalidiliiton yhteiskuntasuhdejohtaja Laura Andersson.</w:t>
      </w:r>
    </w:p>
    <w:p w:rsidR="005F541B" w:rsidRDefault="005F541B" w:rsidP="00C33BAF">
      <w:pPr>
        <w:pStyle w:val="NormaaliWWW"/>
      </w:pPr>
      <w:r>
        <w:t>Vammaiselle henkilölle tämä tarkoittaa elämää jatkuvassa köyhyydessä, ilman mahdollisuutta vaikuttaa omaan elintasoonsa.</w:t>
      </w:r>
    </w:p>
    <w:p w:rsidR="00C33BAF" w:rsidRDefault="005F541B" w:rsidP="00C33BAF">
      <w:pPr>
        <w:pStyle w:val="NormaaliWWW"/>
      </w:pPr>
      <w:r>
        <w:t xml:space="preserve">– </w:t>
      </w:r>
      <w:proofErr w:type="spellStart"/>
      <w:r>
        <w:t>Mun</w:t>
      </w:r>
      <w:proofErr w:type="spellEnd"/>
      <w:r>
        <w:t xml:space="preserve"> tulot koostuvat</w:t>
      </w:r>
      <w:r w:rsidR="00D52DAF">
        <w:t xml:space="preserve"> kansaneläkelaitoksen takuue</w:t>
      </w:r>
      <w:r>
        <w:t>läkkeestä ja asumistuesta, yhteensä ne ovat</w:t>
      </w:r>
      <w:r w:rsidR="00D52DAF">
        <w:t xml:space="preserve"> 1156 euroa kuukaudessa. Vuokran ja kuljetuspalvelumaksujen jälkeen käteen jää 326 euroa. Sillä maksan puhelinlaskun, vakuutukset, sähkön, netin ja kissan hoitokulut. Vamma</w:t>
      </w:r>
      <w:r>
        <w:t>ni</w:t>
      </w:r>
      <w:r w:rsidR="00D52DAF">
        <w:t xml:space="preserve"> aiheutt</w:t>
      </w:r>
      <w:r>
        <w:t>aa lisäksi ylimääräisiä kuluja., esimerkiksi lääkkeisiin kuluu todella paljon rahaa</w:t>
      </w:r>
      <w:r w:rsidR="00272980">
        <w:t>. Ei ole sellaista asiaa, mistä en olisi jo säästänyt. Olen jopa paikannut kengänpohjat toisten kenkien pohjilla. Lainasin kaverilta komponenttiliimaa ja liimasin sen kengän kuntoon. Sillä pärjäsi taas tosi pitkään</w:t>
      </w:r>
      <w:r>
        <w:t xml:space="preserve">, kertoo vantaalainen Aura Kaskisydän. </w:t>
      </w:r>
    </w:p>
    <w:p w:rsidR="00272980" w:rsidRDefault="00272980" w:rsidP="00272980">
      <w:pPr>
        <w:pStyle w:val="NormaaliWWW"/>
      </w:pPr>
      <w:r w:rsidRPr="00272980">
        <w:t>–</w:t>
      </w:r>
      <w:r>
        <w:t xml:space="preserve"> </w:t>
      </w:r>
      <w:proofErr w:type="spellStart"/>
      <w:r>
        <w:t>Mun</w:t>
      </w:r>
      <w:proofErr w:type="spellEnd"/>
      <w:r>
        <w:t xml:space="preserve"> on ihan mahdotonta vaikuttaa omaan tulevaisuuteeni. Se riippuu ihan siitä, miten sairauteni kehittyvät. Vaikka terveyteni puolesta pystyisinkin hakemaan töitä, joutuisin vammaisena kilpailemaan työpaikasta monen terveen ihmisen kanssa. En </w:t>
      </w:r>
      <w:proofErr w:type="spellStart"/>
      <w:r>
        <w:t>mä</w:t>
      </w:r>
      <w:proofErr w:type="spellEnd"/>
      <w:r>
        <w:t xml:space="preserve"> ole samassa asemassa heidän kanssaan, Aura huokaa.</w:t>
      </w:r>
    </w:p>
    <w:p w:rsidR="005F541B" w:rsidRDefault="005F541B" w:rsidP="00C33BAF">
      <w:pPr>
        <w:pStyle w:val="NormaaliWWW"/>
      </w:pPr>
      <w:r>
        <w:t>Keräyksellä tarjottavaa joulupöytään</w:t>
      </w:r>
    </w:p>
    <w:p w:rsidR="00E108B3" w:rsidRDefault="005F541B" w:rsidP="00E108B3">
      <w:pPr>
        <w:pStyle w:val="NormaaliWWW"/>
      </w:pPr>
      <w:r>
        <w:t xml:space="preserve">Köyhyys ja sen aiheuttama ulkopuolisuuden tunne korostuvat usein juhlapyhien aikaan. </w:t>
      </w:r>
      <w:r w:rsidR="00E108B3">
        <w:t>Siksi</w:t>
      </w:r>
      <w:r>
        <w:t xml:space="preserve"> </w:t>
      </w:r>
      <w:r w:rsidR="00E108B3">
        <w:t>Invalidiliitto on käynnistänyt keräyksen auttaakseen kaikista heikoimmassa taloudellisessa asemassa olevia vammaisia ihmisiä. Keräyksellä saadut varat lahjoitetaan lahjakorttien muodossa eniten apua tarvitseville Invalidiliiton jäsenyhdistysten kautta. Lahjoitta</w:t>
      </w:r>
      <w:r w:rsidR="00DE3F39">
        <w:t>a voi verkossa elämäyllättää.fi.</w:t>
      </w:r>
      <w:bookmarkStart w:id="0" w:name="_GoBack"/>
      <w:bookmarkEnd w:id="0"/>
    </w:p>
    <w:p w:rsidR="00E95C58" w:rsidRDefault="00E95C58" w:rsidP="00E108B3">
      <w:pPr>
        <w:pStyle w:val="NormaaliWWW"/>
      </w:pPr>
      <w:r>
        <w:t>Lisätietoja:</w:t>
      </w:r>
    </w:p>
    <w:p w:rsidR="00E95C58" w:rsidRDefault="00E95C58" w:rsidP="00E108B3">
      <w:pPr>
        <w:pStyle w:val="NormaaliWWW"/>
      </w:pPr>
      <w:r>
        <w:t xml:space="preserve">Petri </w:t>
      </w:r>
      <w:proofErr w:type="spellStart"/>
      <w:r>
        <w:t>Äikiä</w:t>
      </w:r>
      <w:proofErr w:type="spellEnd"/>
      <w:r>
        <w:t xml:space="preserve">, keräyspäällikkö, </w:t>
      </w:r>
      <w:hyperlink r:id="rId7" w:history="1">
        <w:r w:rsidRPr="003D6AD1">
          <w:rPr>
            <w:rStyle w:val="Hyperlinkki"/>
          </w:rPr>
          <w:t>petri.aikia@invalidiliitto.fi</w:t>
        </w:r>
      </w:hyperlink>
      <w:r>
        <w:t>, puh 0400 664 976</w:t>
      </w:r>
      <w:r>
        <w:br/>
        <w:t xml:space="preserve">Elina </w:t>
      </w:r>
      <w:proofErr w:type="spellStart"/>
      <w:r>
        <w:t>Lakso</w:t>
      </w:r>
      <w:proofErr w:type="spellEnd"/>
      <w:r>
        <w:t xml:space="preserve">, varainhankinnan suunnittelija, </w:t>
      </w:r>
      <w:hyperlink r:id="rId8" w:history="1">
        <w:r w:rsidRPr="003D6AD1">
          <w:rPr>
            <w:rStyle w:val="Hyperlinkki"/>
          </w:rPr>
          <w:t>elina.lakso@invalidiliitto.fi</w:t>
        </w:r>
      </w:hyperlink>
      <w:r>
        <w:t>, puh 040 962 3452</w:t>
      </w:r>
    </w:p>
    <w:p w:rsidR="005F541B" w:rsidRDefault="005F541B" w:rsidP="00C33BAF">
      <w:pPr>
        <w:pStyle w:val="NormaaliWWW"/>
      </w:pPr>
    </w:p>
    <w:p w:rsidR="000C6AD8" w:rsidRDefault="000C6AD8"/>
    <w:sectPr w:rsidR="000C6AD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D2196"/>
    <w:multiLevelType w:val="hybridMultilevel"/>
    <w:tmpl w:val="478C2070"/>
    <w:lvl w:ilvl="0" w:tplc="DA8EFA7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D8"/>
    <w:rsid w:val="000024F4"/>
    <w:rsid w:val="000C6AD8"/>
    <w:rsid w:val="00151F71"/>
    <w:rsid w:val="00272980"/>
    <w:rsid w:val="002A292B"/>
    <w:rsid w:val="005F541B"/>
    <w:rsid w:val="006000AB"/>
    <w:rsid w:val="0066783F"/>
    <w:rsid w:val="008A2E5C"/>
    <w:rsid w:val="00B57202"/>
    <w:rsid w:val="00B65C2A"/>
    <w:rsid w:val="00BC5C7C"/>
    <w:rsid w:val="00BF3703"/>
    <w:rsid w:val="00C33BAF"/>
    <w:rsid w:val="00D52DAF"/>
    <w:rsid w:val="00DE3F39"/>
    <w:rsid w:val="00E108B3"/>
    <w:rsid w:val="00E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6AD8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0C6AD8"/>
    <w:pPr>
      <w:spacing w:before="120" w:after="240" w:line="240" w:lineRule="auto"/>
    </w:pPr>
    <w:rPr>
      <w:rFonts w:ascii="Arial" w:eastAsia="Times New Roman" w:hAnsi="Arial" w:cs="Arial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8A2E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A2E5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A2E5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A2E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A2E5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2E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C6AD8"/>
    <w:rPr>
      <w:color w:val="0000FF"/>
      <w:u w:val="single"/>
    </w:rPr>
  </w:style>
  <w:style w:type="paragraph" w:styleId="NormaaliWWW">
    <w:name w:val="Normal (Web)"/>
    <w:basedOn w:val="Normaali"/>
    <w:uiPriority w:val="99"/>
    <w:semiHidden/>
    <w:unhideWhenUsed/>
    <w:rsid w:val="000C6AD8"/>
    <w:pPr>
      <w:spacing w:before="120" w:after="240" w:line="240" w:lineRule="auto"/>
    </w:pPr>
    <w:rPr>
      <w:rFonts w:ascii="Arial" w:eastAsia="Times New Roman" w:hAnsi="Arial" w:cs="Arial"/>
      <w:sz w:val="18"/>
      <w:szCs w:val="18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8A2E5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8A2E5C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A2E5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A2E5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A2E5C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A2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2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a.lakso@invalidiliitto.fi" TargetMode="External"/><Relationship Id="rId3" Type="http://schemas.openxmlformats.org/officeDocument/2006/relationships/styles" Target="styles.xml"/><Relationship Id="rId7" Type="http://schemas.openxmlformats.org/officeDocument/2006/relationships/hyperlink" Target="mailto:petri.aikia@invalidiliitt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DB4C6-23CF-4DF6-93C7-06D399504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Lakso</dc:creator>
  <cp:lastModifiedBy>Elina Lakso</cp:lastModifiedBy>
  <cp:revision>3</cp:revision>
  <dcterms:created xsi:type="dcterms:W3CDTF">2016-10-17T06:55:00Z</dcterms:created>
  <dcterms:modified xsi:type="dcterms:W3CDTF">2016-10-17T06:59:00Z</dcterms:modified>
</cp:coreProperties>
</file>