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41" w:rsidRPr="00AD23C3" w:rsidRDefault="00CE1D27">
      <w:pPr>
        <w:rPr>
          <w:b/>
          <w:sz w:val="40"/>
          <w:szCs w:val="40"/>
          <w:u w:val="single"/>
        </w:rPr>
      </w:pPr>
      <w:r w:rsidRPr="00AD23C3">
        <w:rPr>
          <w:b/>
          <w:sz w:val="40"/>
          <w:szCs w:val="40"/>
          <w:u w:val="single"/>
        </w:rPr>
        <w:t xml:space="preserve">Asekaappistandardien </w:t>
      </w:r>
      <w:proofErr w:type="gramStart"/>
      <w:r w:rsidRPr="00AD23C3">
        <w:rPr>
          <w:b/>
          <w:sz w:val="40"/>
          <w:szCs w:val="40"/>
          <w:u w:val="single"/>
        </w:rPr>
        <w:t xml:space="preserve">vertailu  </w:t>
      </w:r>
      <w:r w:rsidR="00E24F22" w:rsidRPr="00AD23C3">
        <w:rPr>
          <w:b/>
          <w:sz w:val="40"/>
          <w:szCs w:val="40"/>
          <w:u w:val="single"/>
        </w:rPr>
        <w:t>SFS</w:t>
      </w:r>
      <w:proofErr w:type="gramEnd"/>
      <w:r w:rsidR="00E24F22" w:rsidRPr="00AD23C3">
        <w:rPr>
          <w:b/>
          <w:sz w:val="40"/>
          <w:szCs w:val="40"/>
          <w:u w:val="single"/>
        </w:rPr>
        <w:t xml:space="preserve"> 5870  ja </w:t>
      </w:r>
      <w:r w:rsidRPr="00AD23C3">
        <w:rPr>
          <w:b/>
          <w:sz w:val="40"/>
          <w:szCs w:val="40"/>
          <w:u w:val="single"/>
        </w:rPr>
        <w:t xml:space="preserve">EN  14450 :2005 (E) </w:t>
      </w:r>
    </w:p>
    <w:p w:rsidR="000172D7" w:rsidRDefault="000172D7" w:rsidP="002F54E8">
      <w:pPr>
        <w:spacing w:after="0"/>
      </w:pPr>
    </w:p>
    <w:p w:rsidR="000172D7" w:rsidRPr="00E24F22" w:rsidRDefault="00EB56D7" w:rsidP="002F54E8">
      <w:pPr>
        <w:spacing w:after="0"/>
        <w:rPr>
          <w:b/>
          <w:u w:val="single"/>
        </w:rPr>
      </w:pPr>
      <w:r>
        <w:tab/>
      </w:r>
      <w:r w:rsidR="00A722DE">
        <w:tab/>
      </w:r>
      <w:r w:rsidR="00A722DE" w:rsidRPr="00E24F22">
        <w:rPr>
          <w:b/>
          <w:u w:val="single"/>
        </w:rPr>
        <w:t>SFS 5870 vaatimus</w:t>
      </w:r>
      <w:r w:rsidR="00A722DE" w:rsidRPr="00E24F22">
        <w:rPr>
          <w:b/>
          <w:u w:val="single"/>
        </w:rPr>
        <w:tab/>
        <w:t>SS3492</w:t>
      </w:r>
      <w:r w:rsidR="00E24F22">
        <w:rPr>
          <w:b/>
          <w:u w:val="single"/>
        </w:rPr>
        <w:t xml:space="preserve"> </w:t>
      </w:r>
      <w:r w:rsidR="00A722DE" w:rsidRPr="00E24F22">
        <w:rPr>
          <w:b/>
          <w:u w:val="single"/>
        </w:rPr>
        <w:tab/>
        <w:t xml:space="preserve">       </w:t>
      </w:r>
      <w:r w:rsidR="00A722DE" w:rsidRPr="00E24F22">
        <w:rPr>
          <w:b/>
          <w:u w:val="single"/>
        </w:rPr>
        <w:tab/>
      </w:r>
      <w:r w:rsidR="00C04502">
        <w:rPr>
          <w:b/>
          <w:u w:val="single"/>
        </w:rPr>
        <w:tab/>
      </w:r>
      <w:proofErr w:type="gramStart"/>
      <w:r w:rsidRPr="00E24F22">
        <w:rPr>
          <w:b/>
          <w:u w:val="single"/>
        </w:rPr>
        <w:t xml:space="preserve">EN </w:t>
      </w:r>
      <w:r w:rsidR="00A722DE" w:rsidRPr="00E24F22">
        <w:rPr>
          <w:b/>
          <w:u w:val="single"/>
        </w:rPr>
        <w:t xml:space="preserve"> 14450</w:t>
      </w:r>
      <w:proofErr w:type="gramEnd"/>
      <w:r w:rsidRPr="00E24F22">
        <w:rPr>
          <w:b/>
          <w:u w:val="single"/>
        </w:rPr>
        <w:t>: 2005</w:t>
      </w:r>
      <w:r w:rsidR="00E24F22">
        <w:rPr>
          <w:b/>
          <w:u w:val="single"/>
        </w:rPr>
        <w:t xml:space="preserve"> (</w:t>
      </w:r>
      <w:proofErr w:type="spellStart"/>
      <w:r w:rsidR="00E24F22">
        <w:rPr>
          <w:b/>
          <w:u w:val="single"/>
        </w:rPr>
        <w:t>Gyttorp</w:t>
      </w:r>
      <w:proofErr w:type="spellEnd"/>
      <w:r w:rsidR="00E24F22">
        <w:rPr>
          <w:b/>
          <w:u w:val="single"/>
        </w:rPr>
        <w:t>)</w:t>
      </w:r>
    </w:p>
    <w:p w:rsidR="00F20257" w:rsidRDefault="00F20257" w:rsidP="00AD23C3">
      <w:pPr>
        <w:spacing w:after="0"/>
      </w:pPr>
    </w:p>
    <w:p w:rsidR="00F20257" w:rsidRDefault="00F20257" w:rsidP="00AD23C3">
      <w:pPr>
        <w:spacing w:after="0"/>
      </w:pPr>
      <w:r w:rsidRPr="005C1883">
        <w:rPr>
          <w:b/>
        </w:rPr>
        <w:t>Ulkopintojen kestävyys</w:t>
      </w:r>
      <w:r>
        <w:tab/>
        <w:t>Kaapin ulkopintojen levy-</w:t>
      </w:r>
      <w:r>
        <w:tab/>
        <w:t xml:space="preserve">4 mm </w:t>
      </w:r>
      <w:proofErr w:type="gramStart"/>
      <w:r>
        <w:t>pelti .</w:t>
      </w:r>
      <w:proofErr w:type="gramEnd"/>
      <w:r>
        <w:t xml:space="preserve"> Keskimäärin</w:t>
      </w:r>
      <w:r>
        <w:tab/>
      </w:r>
      <w:r>
        <w:tab/>
        <w:t>3 mm pelti. Keskimäärin 76,3 mm</w:t>
      </w:r>
    </w:p>
    <w:p w:rsidR="00F20257" w:rsidRPr="00F20257" w:rsidRDefault="00F20257" w:rsidP="00AD23C3">
      <w:pPr>
        <w:spacing w:after="0"/>
        <w:rPr>
          <w:color w:val="76923C" w:themeColor="accent3" w:themeShade="BF"/>
        </w:rPr>
      </w:pPr>
      <w:r>
        <w:tab/>
      </w:r>
      <w:r>
        <w:tab/>
        <w:t xml:space="preserve">kerrokset testattava </w:t>
      </w:r>
      <w:r>
        <w:tab/>
        <w:t>38,3 mm  = Hyväksytty</w:t>
      </w:r>
      <w:r>
        <w:tab/>
      </w:r>
      <w:r>
        <w:tab/>
      </w:r>
      <w:r w:rsidR="00B43F35" w:rsidRPr="00F20257">
        <w:rPr>
          <w:b/>
          <w:color w:val="943634" w:themeColor="accent2" w:themeShade="BF"/>
        </w:rPr>
        <w:t>(EI TÄYTÄ VAATIMUKSIA)</w:t>
      </w:r>
    </w:p>
    <w:p w:rsidR="00F20257" w:rsidRDefault="00F20257" w:rsidP="00AD23C3">
      <w:pPr>
        <w:spacing w:after="0"/>
      </w:pPr>
      <w:r>
        <w:tab/>
      </w:r>
      <w:r>
        <w:tab/>
        <w:t xml:space="preserve">kohta 5.3 mukaan. </w:t>
      </w:r>
      <w:proofErr w:type="spellStart"/>
      <w:r>
        <w:t>Auki-</w:t>
      </w:r>
      <w:proofErr w:type="spellEnd"/>
      <w:r>
        <w:tab/>
        <w:t xml:space="preserve">Katso SP:n </w:t>
      </w:r>
      <w:proofErr w:type="spellStart"/>
      <w:r>
        <w:t>rapportti</w:t>
      </w:r>
      <w:proofErr w:type="spellEnd"/>
      <w:r>
        <w:tab/>
      </w:r>
      <w:r>
        <w:tab/>
        <w:t xml:space="preserve">Katso SP:n </w:t>
      </w:r>
      <w:proofErr w:type="spellStart"/>
      <w:r>
        <w:t>rapportti</w:t>
      </w:r>
      <w:proofErr w:type="spellEnd"/>
    </w:p>
    <w:p w:rsidR="00F20257" w:rsidRDefault="00F20257" w:rsidP="00AD23C3">
      <w:pPr>
        <w:spacing w:after="0"/>
      </w:pPr>
      <w:r>
        <w:tab/>
      </w:r>
      <w:r>
        <w:tab/>
        <w:t>lyöty pituus &lt; 70 mm</w:t>
      </w:r>
      <w:r>
        <w:tab/>
        <w:t>21.9.2015</w:t>
      </w:r>
      <w:r>
        <w:tab/>
      </w:r>
      <w:r>
        <w:tab/>
      </w:r>
      <w:r>
        <w:tab/>
        <w:t>21.9.2015</w:t>
      </w:r>
    </w:p>
    <w:p w:rsidR="00F20257" w:rsidRDefault="00F20257" w:rsidP="00AD23C3">
      <w:pPr>
        <w:spacing w:after="0"/>
      </w:pPr>
    </w:p>
    <w:p w:rsidR="00AD23C3" w:rsidRPr="00AD23C3" w:rsidRDefault="00AD23C3" w:rsidP="00AD23C3">
      <w:pPr>
        <w:spacing w:after="0"/>
      </w:pPr>
      <w:r w:rsidRPr="005C1883">
        <w:rPr>
          <w:b/>
        </w:rPr>
        <w:t xml:space="preserve">Rakennevaatimuksia </w:t>
      </w:r>
      <w:r>
        <w:tab/>
        <w:t>Salpakoneistossa oltava</w:t>
      </w:r>
      <w:r>
        <w:tab/>
      </w:r>
      <w:proofErr w:type="gramStart"/>
      <w:r>
        <w:t>On  Kuva</w:t>
      </w:r>
      <w:proofErr w:type="gramEnd"/>
      <w:r>
        <w:t xml:space="preserve"> 1</w:t>
      </w:r>
      <w:r>
        <w:tab/>
      </w:r>
      <w:r>
        <w:tab/>
      </w:r>
      <w:r>
        <w:tab/>
      </w:r>
      <w:r w:rsidRPr="00F20257">
        <w:rPr>
          <w:b/>
          <w:color w:val="76923C" w:themeColor="accent3" w:themeShade="BF"/>
        </w:rPr>
        <w:t xml:space="preserve">Puuttuu </w:t>
      </w:r>
      <w:r>
        <w:t xml:space="preserve"> </w:t>
      </w:r>
      <w:r w:rsidRPr="00AD23C3">
        <w:t xml:space="preserve">  Kuva 2</w:t>
      </w:r>
    </w:p>
    <w:p w:rsidR="00AD23C3" w:rsidRDefault="00AD23C3" w:rsidP="00B43F35">
      <w:pPr>
        <w:spacing w:after="0"/>
        <w:ind w:left="1304" w:firstLine="1304"/>
      </w:pPr>
      <w:r>
        <w:t>erillinen sulkumekanismi,</w:t>
      </w:r>
      <w:r w:rsidR="00B43F35">
        <w:tab/>
      </w:r>
      <w:r w:rsidR="00B43F35">
        <w:tab/>
      </w:r>
      <w:r w:rsidR="00B43F35">
        <w:tab/>
      </w:r>
      <w:r w:rsidR="00B43F35">
        <w:tab/>
      </w:r>
      <w:r w:rsidR="00B43F35" w:rsidRPr="00F20257">
        <w:rPr>
          <w:b/>
          <w:color w:val="943634" w:themeColor="accent2" w:themeShade="BF"/>
        </w:rPr>
        <w:t>(EI TÄYTÄ VAATIMUKSIA)</w:t>
      </w:r>
      <w:r w:rsidR="00B43F35">
        <w:tab/>
      </w:r>
    </w:p>
    <w:p w:rsidR="00AD23C3" w:rsidRDefault="00AD23C3" w:rsidP="00AD23C3">
      <w:pPr>
        <w:spacing w:after="0"/>
      </w:pPr>
      <w:r>
        <w:tab/>
      </w:r>
      <w:r>
        <w:tab/>
        <w:t xml:space="preserve">joka </w:t>
      </w:r>
      <w:proofErr w:type="gramStart"/>
      <w:r>
        <w:t>aktivoituu ,</w:t>
      </w:r>
      <w:proofErr w:type="gramEnd"/>
      <w:r>
        <w:t xml:space="preserve"> kun lukko </w:t>
      </w:r>
    </w:p>
    <w:p w:rsidR="00AD23C3" w:rsidRDefault="00AD23C3" w:rsidP="00AD23C3">
      <w:pPr>
        <w:spacing w:after="0"/>
      </w:pPr>
      <w:r>
        <w:tab/>
      </w:r>
      <w:r>
        <w:tab/>
        <w:t>yritetään lyödä sisään tai</w:t>
      </w:r>
    </w:p>
    <w:p w:rsidR="00F20257" w:rsidRDefault="00AD23C3" w:rsidP="002F54E8">
      <w:pPr>
        <w:spacing w:after="0"/>
        <w:rPr>
          <w:b/>
        </w:rPr>
      </w:pPr>
      <w:r>
        <w:tab/>
      </w:r>
      <w:r>
        <w:tab/>
        <w:t>räjäyttää</w:t>
      </w:r>
    </w:p>
    <w:p w:rsidR="00F20257" w:rsidRDefault="00F20257" w:rsidP="002F54E8">
      <w:pPr>
        <w:spacing w:after="0"/>
        <w:rPr>
          <w:b/>
        </w:rPr>
      </w:pPr>
    </w:p>
    <w:p w:rsidR="00A722DE" w:rsidRDefault="00EB56D7" w:rsidP="002F54E8">
      <w:pPr>
        <w:spacing w:after="0"/>
      </w:pPr>
      <w:r>
        <w:rPr>
          <w:b/>
        </w:rPr>
        <w:t>LUKKO</w:t>
      </w:r>
      <w:r w:rsidR="00A722DE">
        <w:tab/>
      </w:r>
      <w:r w:rsidR="00A722DE">
        <w:tab/>
      </w:r>
      <w:r w:rsidR="00A722DE">
        <w:tab/>
      </w:r>
      <w:r w:rsidR="00A722DE">
        <w:tab/>
        <w:t xml:space="preserve"> </w:t>
      </w:r>
      <w:r>
        <w:t xml:space="preserve">käytettävä </w:t>
      </w:r>
      <w:proofErr w:type="gramStart"/>
      <w:r>
        <w:t>lukko</w:t>
      </w:r>
      <w:r w:rsidR="00A722DE">
        <w:t xml:space="preserve">  EN1300</w:t>
      </w:r>
      <w:proofErr w:type="gramEnd"/>
      <w:r w:rsidR="00A722DE">
        <w:t xml:space="preserve"> B</w:t>
      </w:r>
      <w:r w:rsidR="00A722DE">
        <w:tab/>
      </w:r>
      <w:r w:rsidR="00A722DE">
        <w:tab/>
      </w:r>
      <w:r>
        <w:t xml:space="preserve">käytettävä lukko </w:t>
      </w:r>
      <w:r w:rsidR="00A722DE">
        <w:t>EN1300A</w:t>
      </w:r>
      <w:r w:rsidR="00E24F22">
        <w:t xml:space="preserve"> (</w:t>
      </w:r>
      <w:proofErr w:type="spellStart"/>
      <w:r w:rsidR="00E24F22">
        <w:t>Gyttorp</w:t>
      </w:r>
      <w:proofErr w:type="spellEnd"/>
      <w:r w:rsidR="00E24F22">
        <w:t>)</w:t>
      </w:r>
    </w:p>
    <w:p w:rsidR="00AD23C3" w:rsidRDefault="00AD23C3" w:rsidP="002F54E8">
      <w:pPr>
        <w:spacing w:after="0"/>
      </w:pPr>
    </w:p>
    <w:p w:rsidR="002F54E8" w:rsidRDefault="005C1883" w:rsidP="002F54E8">
      <w:pPr>
        <w:spacing w:after="0"/>
      </w:pPr>
      <w:proofErr w:type="gramStart"/>
      <w:r>
        <w:rPr>
          <w:b/>
        </w:rPr>
        <w:t>Y</w:t>
      </w:r>
      <w:r w:rsidR="00A722DE" w:rsidRPr="005C1883">
        <w:rPr>
          <w:b/>
        </w:rPr>
        <w:t xml:space="preserve">hdistelmäluku    </w:t>
      </w:r>
      <w:proofErr w:type="spellStart"/>
      <w:r w:rsidR="00A722DE" w:rsidRPr="005C1883">
        <w:rPr>
          <w:b/>
        </w:rPr>
        <w:t>väh</w:t>
      </w:r>
      <w:proofErr w:type="spellEnd"/>
      <w:proofErr w:type="gramEnd"/>
      <w:r w:rsidR="00A722DE" w:rsidRPr="005C1883">
        <w:rPr>
          <w:b/>
        </w:rPr>
        <w:t>.</w:t>
      </w:r>
      <w:r w:rsidR="00A722DE" w:rsidRPr="005C1883">
        <w:rPr>
          <w:b/>
        </w:rPr>
        <w:tab/>
      </w:r>
      <w:r w:rsidR="00A722DE">
        <w:t xml:space="preserve"> 50.000 kpl eri avainta</w:t>
      </w:r>
      <w:r w:rsidR="00A722DE">
        <w:tab/>
        <w:t xml:space="preserve"> 100.</w:t>
      </w:r>
      <w:proofErr w:type="gramStart"/>
      <w:r w:rsidR="00A722DE">
        <w:t>000  kpl</w:t>
      </w:r>
      <w:proofErr w:type="gramEnd"/>
      <w:r w:rsidR="00A722DE">
        <w:t xml:space="preserve"> eri avainta</w:t>
      </w:r>
      <w:r w:rsidR="00A722DE">
        <w:tab/>
        <w:t xml:space="preserve"> </w:t>
      </w:r>
      <w:r w:rsidR="00A722DE">
        <w:tab/>
        <w:t>25.000 kpl eri avainta</w:t>
      </w:r>
      <w:r w:rsidR="002F54E8">
        <w:t xml:space="preserve"> </w:t>
      </w:r>
    </w:p>
    <w:p w:rsidR="00F20257" w:rsidRDefault="00F20257" w:rsidP="002F54E8">
      <w:pPr>
        <w:spacing w:after="0"/>
        <w:rPr>
          <w:b/>
          <w:color w:val="943634" w:themeColor="accent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0257">
        <w:rPr>
          <w:b/>
          <w:color w:val="943634" w:themeColor="accent2" w:themeShade="BF"/>
        </w:rPr>
        <w:t>(EI TÄYTÄ VAATIMUKSIA)</w:t>
      </w:r>
    </w:p>
    <w:p w:rsidR="00B43F35" w:rsidRDefault="00B43F35" w:rsidP="002F54E8">
      <w:pPr>
        <w:spacing w:after="0"/>
      </w:pPr>
    </w:p>
    <w:p w:rsidR="00B43F35" w:rsidRDefault="005C1883" w:rsidP="00B43F35">
      <w:pPr>
        <w:spacing w:after="0"/>
      </w:pPr>
      <w:r>
        <w:rPr>
          <w:b/>
        </w:rPr>
        <w:t>K</w:t>
      </w:r>
      <w:r w:rsidR="00A722DE" w:rsidRPr="005C1883">
        <w:rPr>
          <w:b/>
        </w:rPr>
        <w:t>esto lukituskertoja</w:t>
      </w:r>
      <w:r w:rsidR="00A722DE">
        <w:tab/>
      </w:r>
      <w:r w:rsidR="00B43F35" w:rsidRPr="00B43F35">
        <w:rPr>
          <w:color w:val="000000"/>
        </w:rPr>
        <w:t>Lukon toiminta ei saa olla</w:t>
      </w:r>
      <w:r w:rsidR="00B43F35">
        <w:tab/>
      </w:r>
      <w:r w:rsidR="00B43F35">
        <w:rPr>
          <w:color w:val="000000"/>
        </w:rPr>
        <w:t>Yli 100000</w:t>
      </w:r>
      <w:r w:rsidR="00B43F35">
        <w:rPr>
          <w:color w:val="000000"/>
        </w:rPr>
        <w:tab/>
      </w:r>
      <w:r w:rsidR="00B43F35">
        <w:rPr>
          <w:color w:val="000000"/>
        </w:rPr>
        <w:tab/>
      </w:r>
      <w:r w:rsidR="00B43F35">
        <w:rPr>
          <w:color w:val="000000"/>
        </w:rPr>
        <w:tab/>
      </w:r>
      <w:r w:rsidR="00B43F35">
        <w:t>valmistaja takaa vain 10.000 aukaisua</w:t>
      </w:r>
    </w:p>
    <w:p w:rsidR="00B43F35" w:rsidRDefault="00B43F35" w:rsidP="00B43F35">
      <w:pPr>
        <w:spacing w:after="0"/>
        <w:ind w:left="1304" w:firstLine="1304"/>
        <w:rPr>
          <w:color w:val="000000"/>
        </w:rPr>
      </w:pPr>
      <w:r w:rsidRPr="00B43F35">
        <w:rPr>
          <w:color w:val="000000"/>
        </w:rPr>
        <w:t xml:space="preserve"> huonontunut 25</w:t>
      </w:r>
      <w:r>
        <w:rPr>
          <w:color w:val="000000"/>
        </w:rPr>
        <w:t> </w:t>
      </w:r>
      <w:r w:rsidRPr="00B43F35">
        <w:rPr>
          <w:color w:val="000000"/>
        </w:rPr>
        <w:t>000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 xml:space="preserve">Liite </w:t>
      </w:r>
      <w:proofErr w:type="spellStart"/>
      <w:r>
        <w:t>Wittkopp</w:t>
      </w:r>
      <w:proofErr w:type="spellEnd"/>
    </w:p>
    <w:p w:rsidR="00F20257" w:rsidRDefault="00B43F35" w:rsidP="00B43F35">
      <w:pPr>
        <w:spacing w:after="0"/>
        <w:ind w:left="1304" w:firstLine="1304"/>
      </w:pPr>
      <w:r w:rsidRPr="00B43F35">
        <w:rPr>
          <w:color w:val="000000"/>
        </w:rPr>
        <w:t xml:space="preserve"> lukituskerran</w:t>
      </w:r>
      <w:r>
        <w:rPr>
          <w:color w:val="000000"/>
        </w:rPr>
        <w:t xml:space="preserve"> </w:t>
      </w:r>
      <w:r w:rsidRPr="00B43F35">
        <w:rPr>
          <w:color w:val="000000"/>
        </w:rPr>
        <w:t>jälkeen.</w:t>
      </w:r>
      <w:r w:rsidR="00EB56D7" w:rsidRPr="00B43F35">
        <w:tab/>
      </w:r>
      <w:r w:rsidR="00EB56D7" w:rsidRPr="00B43F35">
        <w:tab/>
      </w:r>
      <w:r w:rsidR="00EB56D7">
        <w:tab/>
      </w:r>
      <w:r w:rsidR="00EB56D7">
        <w:tab/>
      </w:r>
      <w:r w:rsidRPr="00F20257">
        <w:rPr>
          <w:b/>
          <w:color w:val="943634" w:themeColor="accent2" w:themeShade="BF"/>
        </w:rPr>
        <w:t>(EI TÄYTÄ VAATIMUKSIA)</w:t>
      </w:r>
      <w:r>
        <w:tab/>
      </w:r>
    </w:p>
    <w:p w:rsidR="000D15FE" w:rsidRDefault="000D15FE" w:rsidP="002F54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54E8" w:rsidRDefault="00F20257" w:rsidP="002F54E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54E8">
        <w:tab/>
      </w:r>
    </w:p>
    <w:p w:rsidR="002F54E8" w:rsidRDefault="002F54E8" w:rsidP="002F54E8">
      <w:pPr>
        <w:spacing w:after="0"/>
      </w:pPr>
      <w:r>
        <w:tab/>
      </w:r>
      <w:r>
        <w:tab/>
      </w:r>
    </w:p>
    <w:p w:rsidR="00A722DE" w:rsidRDefault="00A722DE"/>
    <w:sectPr w:rsidR="00A722DE" w:rsidSect="00A722DE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E1D27"/>
    <w:rsid w:val="000172D7"/>
    <w:rsid w:val="000D15FE"/>
    <w:rsid w:val="002F54E8"/>
    <w:rsid w:val="004F0654"/>
    <w:rsid w:val="005C1883"/>
    <w:rsid w:val="008E58A1"/>
    <w:rsid w:val="00927A41"/>
    <w:rsid w:val="00A722DE"/>
    <w:rsid w:val="00AD23C3"/>
    <w:rsid w:val="00B43F35"/>
    <w:rsid w:val="00BB1B88"/>
    <w:rsid w:val="00C04502"/>
    <w:rsid w:val="00CE1D27"/>
    <w:rsid w:val="00E24F22"/>
    <w:rsid w:val="00EB56D7"/>
    <w:rsid w:val="00F2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27A4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Erkki</cp:lastModifiedBy>
  <cp:revision>3</cp:revision>
  <cp:lastPrinted>2015-09-23T11:08:00Z</cp:lastPrinted>
  <dcterms:created xsi:type="dcterms:W3CDTF">2015-09-23T11:08:00Z</dcterms:created>
  <dcterms:modified xsi:type="dcterms:W3CDTF">2015-09-23T12:24:00Z</dcterms:modified>
</cp:coreProperties>
</file>