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C" w:rsidRPr="00D9213E" w:rsidRDefault="00D54573">
      <w:pPr>
        <w:jc w:val="right"/>
        <w:rPr>
          <w:rFonts w:asciiTheme="minorHAnsi" w:hAnsiTheme="minorHAnsi" w:cstheme="minorHAnsi"/>
          <w:sz w:val="24"/>
        </w:rPr>
      </w:pPr>
      <w:r>
        <w:rPr>
          <w:rFonts w:ascii="Helvetica" w:hAnsi="Helvetica"/>
          <w:noProof/>
          <w:sz w:val="20"/>
          <w:lang w:eastAsia="fi-FI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71120</wp:posOffset>
                </wp:positionV>
                <wp:extent cx="457200" cy="9189720"/>
                <wp:effectExtent l="3810" t="0" r="0" b="127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189720"/>
                          <a:chOff x="441" y="2055"/>
                          <a:chExt cx="720" cy="14472"/>
                        </a:xfrm>
                      </wpg:grpSpPr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801" y="6664"/>
                            <a:ext cx="0" cy="98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E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2055"/>
                            <a:ext cx="72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214" w:rsidRDefault="00622214">
                              <w:pPr>
                                <w:pStyle w:val="Otsikko2"/>
                                <w:spacing w:line="480" w:lineRule="auto"/>
                                <w:rPr>
                                  <w:b w:val="0"/>
                                  <w:color w:val="316AAA"/>
                                </w:rPr>
                              </w:pPr>
                              <w:r>
                                <w:rPr>
                                  <w:b w:val="0"/>
                                  <w:color w:val="316AAA"/>
                                </w:rPr>
                                <w:t>Tekninen ja ympäristötoimiala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57.35pt;margin-top:5.6pt;width:36pt;height:723.6pt;z-index:251657728" coordorigin="441,2055" coordsize="720,1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">
                <v:line id="Line 2" o:spid="_x0000_s1027" style="position:absolute;visibility:visible;mso-wrap-style:square" from="801,6664" to="801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n68IAAADaAAAADwAAAGRycy9kb3ducmV2LnhtbESPQYvCMBSE74L/ITxhL6KpyyJSjSKC&#10;sCyyohXE26N5ttXmJTRZ7f57Iwgeh5n5hpktWlOLGzW+sqxgNExAEOdWV1woOGTrwQSED8gaa8uk&#10;4J88LObdzgxTbe+8o9s+FCJC2KeooAzBpVL6vCSDfmgdcfTOtjEYomwKqRu8R7ip5WeSjKXBiuNC&#10;iY5WJeXX/Z9RIDeufzwV5rp1k9/Nz0lnJuOLUh+9djkFEagN7/Cr/a0VfMH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7n68IAAADaAAAADwAAAAAAAAAAAAAA&#10;AAChAgAAZHJzL2Rvd25yZXYueG1sUEsFBgAAAAAEAAQA+QAAAJADAAAAAA==&#10;" strokecolor="#175e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41;top:2055;width:720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622214" w:rsidRDefault="00622214">
                        <w:pPr>
                          <w:pStyle w:val="Otsikko2"/>
                          <w:spacing w:line="480" w:lineRule="auto"/>
                          <w:rPr>
                            <w:b w:val="0"/>
                            <w:color w:val="316AAA"/>
                          </w:rPr>
                        </w:pPr>
                        <w:r>
                          <w:rPr>
                            <w:b w:val="0"/>
                            <w:color w:val="316AAA"/>
                          </w:rPr>
                          <w:t>Tekninen ja ympäristötoimiala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05EE">
        <w:rPr>
          <w:rFonts w:ascii="Helvetica" w:hAnsi="Helvetica"/>
        </w:rPr>
        <w:tab/>
      </w:r>
      <w:r w:rsidR="004F05EE">
        <w:rPr>
          <w:rFonts w:ascii="Helvetica" w:hAnsi="Helvetica"/>
        </w:rPr>
        <w:tab/>
      </w:r>
      <w:r w:rsidR="004F05EE">
        <w:rPr>
          <w:rFonts w:ascii="Helvetica" w:hAnsi="Helvetica"/>
        </w:rPr>
        <w:tab/>
      </w:r>
      <w:r w:rsidR="004F05EE">
        <w:rPr>
          <w:rFonts w:ascii="Helvetica" w:hAnsi="Helvetica"/>
        </w:rPr>
        <w:tab/>
      </w:r>
      <w:r w:rsidR="00F132D7">
        <w:rPr>
          <w:rFonts w:asciiTheme="minorHAnsi" w:hAnsiTheme="minorHAnsi" w:cstheme="minorHAnsi"/>
        </w:rPr>
        <w:t>4</w:t>
      </w:r>
      <w:r w:rsidR="00C909FF" w:rsidRPr="00D9213E">
        <w:rPr>
          <w:rFonts w:asciiTheme="minorHAnsi" w:hAnsiTheme="minorHAnsi" w:cstheme="minorHAnsi"/>
        </w:rPr>
        <w:t>.8.20</w:t>
      </w:r>
      <w:r w:rsidR="00CD71DB" w:rsidRPr="00D9213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</w:t>
      </w:r>
      <w:r w:rsidR="00D7246C" w:rsidRPr="00D9213E">
        <w:rPr>
          <w:rFonts w:asciiTheme="minorHAnsi" w:hAnsiTheme="minorHAnsi" w:cstheme="minorHAnsi"/>
        </w:rPr>
        <w:tab/>
      </w:r>
      <w:r w:rsidR="00D7246C" w:rsidRPr="00D9213E">
        <w:rPr>
          <w:rFonts w:asciiTheme="minorHAnsi" w:hAnsiTheme="minorHAnsi" w:cstheme="minorHAnsi"/>
        </w:rPr>
        <w:tab/>
      </w:r>
      <w:r w:rsidR="00D7246C" w:rsidRPr="00D9213E">
        <w:rPr>
          <w:rFonts w:asciiTheme="minorHAnsi" w:hAnsiTheme="minorHAnsi" w:cstheme="minorHAnsi"/>
        </w:rPr>
        <w:tab/>
      </w:r>
      <w:bookmarkStart w:id="0" w:name="_GoBack"/>
      <w:bookmarkEnd w:id="0"/>
      <w:r w:rsidR="00D7246C" w:rsidRPr="00D9213E">
        <w:rPr>
          <w:rFonts w:asciiTheme="minorHAnsi" w:hAnsiTheme="minorHAnsi" w:cstheme="minorHAnsi"/>
        </w:rPr>
        <w:tab/>
      </w:r>
      <w:r w:rsidR="00D7246C" w:rsidRPr="00D9213E">
        <w:rPr>
          <w:rFonts w:asciiTheme="minorHAnsi" w:hAnsiTheme="minorHAnsi" w:cstheme="minorHAnsi"/>
        </w:rPr>
        <w:tab/>
      </w:r>
    </w:p>
    <w:p w:rsidR="00D7246C" w:rsidRPr="00D9213E" w:rsidRDefault="00D7246C">
      <w:pPr>
        <w:rPr>
          <w:rFonts w:asciiTheme="minorHAnsi" w:hAnsiTheme="minorHAnsi" w:cstheme="minorHAnsi"/>
          <w:sz w:val="24"/>
        </w:rPr>
      </w:pPr>
    </w:p>
    <w:p w:rsidR="00D7246C" w:rsidRPr="00D9213E" w:rsidRDefault="00D7246C">
      <w:pPr>
        <w:rPr>
          <w:rFonts w:asciiTheme="minorHAnsi" w:hAnsiTheme="minorHAnsi" w:cstheme="minorHAnsi"/>
          <w:sz w:val="24"/>
        </w:rPr>
      </w:pPr>
      <w:bookmarkStart w:id="1" w:name="Teksti1"/>
    </w:p>
    <w:bookmarkEnd w:id="1"/>
    <w:p w:rsidR="00D7246C" w:rsidRPr="00D9213E" w:rsidRDefault="00D7246C">
      <w:pPr>
        <w:rPr>
          <w:rFonts w:asciiTheme="minorHAnsi" w:hAnsiTheme="minorHAnsi" w:cstheme="minorHAnsi"/>
          <w:sz w:val="24"/>
        </w:rPr>
      </w:pPr>
      <w:r w:rsidRPr="00D9213E">
        <w:rPr>
          <w:rFonts w:asciiTheme="minorHAnsi" w:hAnsiTheme="minorHAnsi" w:cstheme="minorHAnsi"/>
          <w:sz w:val="24"/>
        </w:rPr>
        <w:tab/>
      </w:r>
      <w:r w:rsidRPr="00D9213E">
        <w:rPr>
          <w:rFonts w:asciiTheme="minorHAnsi" w:hAnsiTheme="minorHAnsi" w:cstheme="minorHAnsi"/>
          <w:sz w:val="24"/>
        </w:rPr>
        <w:tab/>
      </w:r>
      <w:r w:rsidRPr="00D9213E">
        <w:rPr>
          <w:rFonts w:asciiTheme="minorHAnsi" w:hAnsiTheme="minorHAnsi" w:cstheme="minorHAnsi"/>
          <w:sz w:val="24"/>
        </w:rPr>
        <w:tab/>
      </w:r>
      <w:r w:rsidRPr="00D9213E">
        <w:rPr>
          <w:rFonts w:asciiTheme="minorHAnsi" w:hAnsiTheme="minorHAnsi" w:cstheme="minorHAnsi"/>
          <w:sz w:val="24"/>
        </w:rPr>
        <w:tab/>
      </w:r>
      <w:r w:rsidRPr="00D9213E">
        <w:rPr>
          <w:rFonts w:asciiTheme="minorHAnsi" w:hAnsiTheme="minorHAnsi" w:cstheme="minorHAnsi"/>
          <w:sz w:val="24"/>
        </w:rPr>
        <w:tab/>
      </w:r>
    </w:p>
    <w:p w:rsidR="00D7246C" w:rsidRPr="00D9213E" w:rsidRDefault="00D7246C">
      <w:pPr>
        <w:rPr>
          <w:rFonts w:asciiTheme="minorHAnsi" w:hAnsiTheme="minorHAnsi" w:cstheme="minorHAnsi"/>
        </w:rPr>
      </w:pPr>
    </w:p>
    <w:p w:rsidR="00D7246C" w:rsidRPr="00D9213E" w:rsidRDefault="00D7246C">
      <w:pPr>
        <w:rPr>
          <w:rFonts w:asciiTheme="minorHAnsi" w:hAnsiTheme="minorHAnsi" w:cstheme="minorHAnsi"/>
        </w:rPr>
      </w:pPr>
    </w:p>
    <w:p w:rsidR="00D7246C" w:rsidRPr="002E5B97" w:rsidRDefault="00467E26">
      <w:pPr>
        <w:pStyle w:val="Otsikko1"/>
        <w:spacing w:before="0"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2E5B97">
        <w:rPr>
          <w:rFonts w:asciiTheme="minorHAnsi" w:hAnsiTheme="minorHAnsi" w:cstheme="minorHAnsi"/>
          <w:sz w:val="22"/>
          <w:szCs w:val="22"/>
        </w:rPr>
        <w:t>Tekyn</w:t>
      </w:r>
      <w:proofErr w:type="spellEnd"/>
      <w:r w:rsidRPr="002E5B97">
        <w:rPr>
          <w:rFonts w:asciiTheme="minorHAnsi" w:hAnsiTheme="minorHAnsi" w:cstheme="minorHAnsi"/>
          <w:sz w:val="22"/>
          <w:szCs w:val="22"/>
        </w:rPr>
        <w:t xml:space="preserve"> asukaskyselyyn voi vastata myös verkossa</w:t>
      </w:r>
    </w:p>
    <w:p w:rsidR="00E913EB" w:rsidRPr="002E5B97" w:rsidRDefault="00E913EB" w:rsidP="00E913EB">
      <w:pPr>
        <w:pStyle w:val="Otsikko1"/>
        <w:spacing w:line="276" w:lineRule="auto"/>
        <w:ind w:left="1304"/>
        <w:jc w:val="both"/>
        <w:rPr>
          <w:rFonts w:asciiTheme="minorHAnsi" w:hAnsiTheme="minorHAnsi" w:cstheme="minorHAnsi"/>
          <w:b w:val="0"/>
          <w:bCs/>
        </w:rPr>
      </w:pPr>
    </w:p>
    <w:p w:rsidR="00D7246C" w:rsidRPr="002E5B97" w:rsidRDefault="00365495" w:rsidP="00F549C2">
      <w:pPr>
        <w:ind w:left="2608"/>
        <w:rPr>
          <w:rFonts w:asciiTheme="minorHAnsi" w:hAnsiTheme="minorHAnsi" w:cstheme="minorHAnsi"/>
        </w:rPr>
      </w:pPr>
      <w:r w:rsidRPr="002E5B97">
        <w:rPr>
          <w:rFonts w:asciiTheme="minorHAnsi" w:hAnsiTheme="minorHAnsi" w:cstheme="minorHAnsi"/>
          <w:bCs/>
          <w:szCs w:val="22"/>
        </w:rPr>
        <w:t>Lahden kaupungin t</w:t>
      </w:r>
      <w:r w:rsidR="00FE4302" w:rsidRPr="002E5B97">
        <w:rPr>
          <w:rFonts w:asciiTheme="minorHAnsi" w:hAnsiTheme="minorHAnsi" w:cstheme="minorHAnsi"/>
          <w:bCs/>
          <w:szCs w:val="22"/>
        </w:rPr>
        <w:t>ekni</w:t>
      </w:r>
      <w:r w:rsidR="00467E26" w:rsidRPr="002E5B97">
        <w:rPr>
          <w:rFonts w:asciiTheme="minorHAnsi" w:hAnsiTheme="minorHAnsi" w:cstheme="minorHAnsi"/>
          <w:bCs/>
          <w:szCs w:val="22"/>
        </w:rPr>
        <w:t>sen ja ympäristötoimialan 22</w:t>
      </w:r>
      <w:r w:rsidR="00CD71DB" w:rsidRPr="002E5B97">
        <w:rPr>
          <w:rFonts w:asciiTheme="minorHAnsi" w:hAnsiTheme="minorHAnsi" w:cstheme="minorHAnsi"/>
          <w:bCs/>
          <w:szCs w:val="22"/>
        </w:rPr>
        <w:t>.</w:t>
      </w:r>
      <w:r w:rsidR="00FE4302" w:rsidRPr="002E5B97">
        <w:rPr>
          <w:rFonts w:asciiTheme="minorHAnsi" w:hAnsiTheme="minorHAnsi" w:cstheme="minorHAnsi"/>
          <w:bCs/>
          <w:szCs w:val="22"/>
        </w:rPr>
        <w:t xml:space="preserve"> as</w:t>
      </w:r>
      <w:r w:rsidR="00017B2A" w:rsidRPr="002E5B97">
        <w:rPr>
          <w:rFonts w:asciiTheme="minorHAnsi" w:hAnsiTheme="minorHAnsi" w:cstheme="minorHAnsi"/>
          <w:bCs/>
          <w:szCs w:val="22"/>
        </w:rPr>
        <w:t>ukaskysely on käynnistynyt. Tällä</w:t>
      </w:r>
      <w:r w:rsidR="00FE4302" w:rsidRPr="002E5B97">
        <w:rPr>
          <w:rFonts w:asciiTheme="minorHAnsi" w:hAnsiTheme="minorHAnsi" w:cstheme="minorHAnsi"/>
          <w:bCs/>
          <w:szCs w:val="22"/>
        </w:rPr>
        <w:t xml:space="preserve"> viikolla </w:t>
      </w:r>
      <w:r w:rsidR="00EE18A5" w:rsidRPr="002E5B97">
        <w:rPr>
          <w:rFonts w:asciiTheme="minorHAnsi" w:hAnsiTheme="minorHAnsi" w:cstheme="minorHAnsi"/>
          <w:bCs/>
          <w:szCs w:val="22"/>
        </w:rPr>
        <w:t xml:space="preserve">kyselylomakkeen </w:t>
      </w:r>
      <w:r w:rsidR="00017B2A" w:rsidRPr="002E5B97">
        <w:rPr>
          <w:rFonts w:asciiTheme="minorHAnsi" w:hAnsiTheme="minorHAnsi" w:cstheme="minorHAnsi"/>
          <w:bCs/>
          <w:szCs w:val="22"/>
        </w:rPr>
        <w:t xml:space="preserve">saa </w:t>
      </w:r>
      <w:r w:rsidR="00CD71DB" w:rsidRPr="002E5B97">
        <w:rPr>
          <w:rFonts w:asciiTheme="minorHAnsi" w:hAnsiTheme="minorHAnsi" w:cstheme="minorHAnsi"/>
          <w:bCs/>
          <w:szCs w:val="22"/>
        </w:rPr>
        <w:t xml:space="preserve">lähes </w:t>
      </w:r>
      <w:r w:rsidR="00FE4302" w:rsidRPr="002E5B97">
        <w:rPr>
          <w:rFonts w:asciiTheme="minorHAnsi" w:hAnsiTheme="minorHAnsi" w:cstheme="minorHAnsi"/>
          <w:bCs/>
          <w:szCs w:val="22"/>
        </w:rPr>
        <w:t>1 </w:t>
      </w:r>
      <w:r w:rsidR="00CD71DB" w:rsidRPr="002E5B97">
        <w:rPr>
          <w:rFonts w:asciiTheme="minorHAnsi" w:hAnsiTheme="minorHAnsi" w:cstheme="minorHAnsi"/>
          <w:bCs/>
          <w:szCs w:val="22"/>
        </w:rPr>
        <w:t>600</w:t>
      </w:r>
      <w:r w:rsidR="00FE4302" w:rsidRPr="002E5B97">
        <w:rPr>
          <w:rFonts w:asciiTheme="minorHAnsi" w:hAnsiTheme="minorHAnsi" w:cstheme="minorHAnsi"/>
          <w:bCs/>
          <w:szCs w:val="22"/>
        </w:rPr>
        <w:t xml:space="preserve"> </w:t>
      </w:r>
      <w:r w:rsidR="00EE18A5" w:rsidRPr="002E5B97">
        <w:rPr>
          <w:rFonts w:asciiTheme="minorHAnsi" w:hAnsiTheme="minorHAnsi" w:cstheme="minorHAnsi"/>
          <w:bCs/>
          <w:szCs w:val="22"/>
        </w:rPr>
        <w:t>lahtelaista, jotka on valittu satunnaisotannalla.</w:t>
      </w:r>
      <w:bookmarkStart w:id="2" w:name="Teksti6"/>
      <w:r w:rsidR="00017B2A" w:rsidRPr="002E5B97">
        <w:rPr>
          <w:rFonts w:asciiTheme="minorHAnsi" w:hAnsiTheme="minorHAnsi" w:cstheme="minorHAnsi"/>
          <w:bCs/>
          <w:szCs w:val="22"/>
        </w:rPr>
        <w:t xml:space="preserve"> </w:t>
      </w:r>
      <w:r w:rsidR="003A5D42" w:rsidRPr="002E5B97">
        <w:rPr>
          <w:rFonts w:asciiTheme="minorHAnsi" w:hAnsiTheme="minorHAnsi" w:cstheme="minorHAnsi"/>
        </w:rPr>
        <w:t xml:space="preserve">Mukana on </w:t>
      </w:r>
      <w:r w:rsidR="004F05EE" w:rsidRPr="002E5B97">
        <w:rPr>
          <w:rFonts w:asciiTheme="minorHAnsi" w:hAnsiTheme="minorHAnsi" w:cstheme="minorHAnsi"/>
        </w:rPr>
        <w:t xml:space="preserve">noin </w:t>
      </w:r>
      <w:r w:rsidR="003A5D42" w:rsidRPr="002E5B97">
        <w:rPr>
          <w:rFonts w:asciiTheme="minorHAnsi" w:hAnsiTheme="minorHAnsi" w:cstheme="minorHAnsi"/>
        </w:rPr>
        <w:t>2</w:t>
      </w:r>
      <w:r w:rsidR="00D7246C" w:rsidRPr="002E5B97">
        <w:rPr>
          <w:rFonts w:asciiTheme="minorHAnsi" w:hAnsiTheme="minorHAnsi" w:cstheme="minorHAnsi"/>
        </w:rPr>
        <w:t xml:space="preserve"> % kunkin kahdeksan suuralueen </w:t>
      </w:r>
      <w:r w:rsidR="00CD71DB" w:rsidRPr="002E5B97">
        <w:rPr>
          <w:rFonts w:asciiTheme="minorHAnsi" w:hAnsiTheme="minorHAnsi" w:cstheme="minorHAnsi"/>
        </w:rPr>
        <w:t>18–70</w:t>
      </w:r>
      <w:r w:rsidR="00D7246C" w:rsidRPr="002E5B97">
        <w:rPr>
          <w:rFonts w:asciiTheme="minorHAnsi" w:hAnsiTheme="minorHAnsi" w:cstheme="minorHAnsi"/>
        </w:rPr>
        <w:t xml:space="preserve"> -vuotiaasta väestöstä</w:t>
      </w:r>
      <w:r w:rsidR="00D9213E" w:rsidRPr="002E5B97">
        <w:rPr>
          <w:rFonts w:asciiTheme="minorHAnsi" w:hAnsiTheme="minorHAnsi" w:cstheme="minorHAnsi"/>
        </w:rPr>
        <w:t xml:space="preserve">. </w:t>
      </w:r>
      <w:r w:rsidR="00D9213E" w:rsidRPr="002E5B97">
        <w:rPr>
          <w:rFonts w:asciiTheme="minorHAnsi" w:hAnsiTheme="minorHAnsi" w:cstheme="minorHAnsi"/>
          <w:bCs/>
        </w:rPr>
        <w:t>Lahden kaupunki on vuodesta 1993 lähtien hankkinut asu</w:t>
      </w:r>
      <w:r w:rsidR="00D9213E" w:rsidRPr="002E5B97">
        <w:rPr>
          <w:rFonts w:asciiTheme="minorHAnsi" w:hAnsiTheme="minorHAnsi" w:cstheme="minorHAnsi"/>
          <w:bCs/>
        </w:rPr>
        <w:softHyphen/>
        <w:t>kaskyselyjen avul</w:t>
      </w:r>
      <w:r w:rsidR="00D9213E" w:rsidRPr="002E5B97">
        <w:rPr>
          <w:rFonts w:asciiTheme="minorHAnsi" w:hAnsiTheme="minorHAnsi" w:cstheme="minorHAnsi"/>
          <w:bCs/>
        </w:rPr>
        <w:softHyphen/>
        <w:t>la tietoa teknisten ja ympäristöpalvelujen tasosta.</w:t>
      </w:r>
    </w:p>
    <w:p w:rsidR="00D7246C" w:rsidRPr="002E5B97" w:rsidRDefault="00D7246C" w:rsidP="00F549C2">
      <w:pPr>
        <w:ind w:left="2608"/>
        <w:rPr>
          <w:rFonts w:asciiTheme="minorHAnsi" w:hAnsiTheme="minorHAnsi" w:cstheme="minorHAnsi"/>
        </w:rPr>
      </w:pPr>
      <w:r w:rsidRPr="002E5B97">
        <w:rPr>
          <w:rFonts w:asciiTheme="minorHAnsi" w:hAnsiTheme="minorHAnsi" w:cstheme="minorHAnsi"/>
        </w:rPr>
        <w:tab/>
      </w:r>
    </w:p>
    <w:p w:rsidR="00373779" w:rsidRPr="002E5B97" w:rsidRDefault="00D7246C" w:rsidP="00F549C2">
      <w:pPr>
        <w:ind w:left="2608"/>
        <w:rPr>
          <w:rFonts w:asciiTheme="minorHAnsi" w:hAnsiTheme="minorHAnsi" w:cstheme="minorHAnsi"/>
        </w:rPr>
      </w:pPr>
      <w:r w:rsidRPr="002E5B97">
        <w:rPr>
          <w:rFonts w:asciiTheme="minorHAnsi" w:hAnsiTheme="minorHAnsi" w:cstheme="minorHAnsi"/>
        </w:rPr>
        <w:t>Kyselyssä tiedustellaan asukkaiden tyytyväisyyttä</w:t>
      </w:r>
      <w:r w:rsidR="00F549C2" w:rsidRPr="002E5B97">
        <w:rPr>
          <w:rFonts w:asciiTheme="minorHAnsi" w:hAnsiTheme="minorHAnsi" w:cstheme="minorHAnsi"/>
        </w:rPr>
        <w:t xml:space="preserve"> </w:t>
      </w:r>
      <w:r w:rsidRPr="002E5B97">
        <w:rPr>
          <w:rFonts w:asciiTheme="minorHAnsi" w:hAnsiTheme="minorHAnsi" w:cstheme="minorHAnsi"/>
        </w:rPr>
        <w:t xml:space="preserve">teknisiin palveluihin, ja miten niitä voitaisiin </w:t>
      </w:r>
      <w:r w:rsidR="00017B2A" w:rsidRPr="002E5B97">
        <w:rPr>
          <w:rFonts w:asciiTheme="minorHAnsi" w:hAnsiTheme="minorHAnsi" w:cstheme="minorHAnsi"/>
        </w:rPr>
        <w:t>vastaajien mielestä</w:t>
      </w:r>
      <w:r w:rsidR="003E423A" w:rsidRPr="002E5B97">
        <w:rPr>
          <w:rFonts w:asciiTheme="minorHAnsi" w:hAnsiTheme="minorHAnsi" w:cstheme="minorHAnsi"/>
        </w:rPr>
        <w:t xml:space="preserve"> </w:t>
      </w:r>
      <w:r w:rsidRPr="002E5B97">
        <w:rPr>
          <w:rFonts w:asciiTheme="minorHAnsi" w:hAnsiTheme="minorHAnsi" w:cstheme="minorHAnsi"/>
        </w:rPr>
        <w:t>kehittää.  Teknisillä palveluilla tarkoitetaan esim. katuih</w:t>
      </w:r>
      <w:r w:rsidR="00F549C2" w:rsidRPr="002E5B97">
        <w:rPr>
          <w:rFonts w:asciiTheme="minorHAnsi" w:hAnsiTheme="minorHAnsi" w:cstheme="minorHAnsi"/>
        </w:rPr>
        <w:t xml:space="preserve">in, jalankulku- ja pyöräteihin, </w:t>
      </w:r>
      <w:r w:rsidR="003E423A" w:rsidRPr="002E5B97">
        <w:rPr>
          <w:rFonts w:asciiTheme="minorHAnsi" w:hAnsiTheme="minorHAnsi" w:cstheme="minorHAnsi"/>
        </w:rPr>
        <w:t xml:space="preserve">liikenneturvallisuuteen, </w:t>
      </w:r>
      <w:r w:rsidRPr="002E5B97">
        <w:rPr>
          <w:rFonts w:asciiTheme="minorHAnsi" w:hAnsiTheme="minorHAnsi" w:cstheme="minorHAnsi"/>
        </w:rPr>
        <w:t xml:space="preserve">puistoihin, </w:t>
      </w:r>
      <w:r w:rsidR="003E423A" w:rsidRPr="002E5B97">
        <w:rPr>
          <w:rFonts w:asciiTheme="minorHAnsi" w:hAnsiTheme="minorHAnsi" w:cstheme="minorHAnsi"/>
        </w:rPr>
        <w:t xml:space="preserve">ympäristönsuojeluun, </w:t>
      </w:r>
      <w:r w:rsidRPr="002E5B97">
        <w:rPr>
          <w:rFonts w:asciiTheme="minorHAnsi" w:hAnsiTheme="minorHAnsi" w:cstheme="minorHAnsi"/>
        </w:rPr>
        <w:t>asuinympäristön viihtyvyyteen</w:t>
      </w:r>
      <w:r w:rsidR="00EE18A5" w:rsidRPr="002E5B97">
        <w:rPr>
          <w:rFonts w:asciiTheme="minorHAnsi" w:hAnsiTheme="minorHAnsi" w:cstheme="minorHAnsi"/>
        </w:rPr>
        <w:t xml:space="preserve"> ja</w:t>
      </w:r>
      <w:r w:rsidR="00DD0B8C" w:rsidRPr="002E5B97">
        <w:rPr>
          <w:rFonts w:asciiTheme="minorHAnsi" w:hAnsiTheme="minorHAnsi" w:cstheme="minorHAnsi"/>
        </w:rPr>
        <w:t xml:space="preserve"> </w:t>
      </w:r>
      <w:r w:rsidRPr="002E5B97">
        <w:rPr>
          <w:rFonts w:asciiTheme="minorHAnsi" w:hAnsiTheme="minorHAnsi" w:cstheme="minorHAnsi"/>
        </w:rPr>
        <w:t xml:space="preserve">asiakaspalveluun liittyviä asioita. </w:t>
      </w:r>
      <w:r w:rsidR="00F549C2" w:rsidRPr="002E5B97">
        <w:rPr>
          <w:rFonts w:asciiTheme="minorHAnsi" w:hAnsiTheme="minorHAnsi" w:cstheme="minorHAnsi"/>
        </w:rPr>
        <w:t>Saatuja vastauksia käytetään hyväksi m</w:t>
      </w:r>
      <w:r w:rsidR="002E5B97">
        <w:rPr>
          <w:rFonts w:asciiTheme="minorHAnsi" w:hAnsiTheme="minorHAnsi" w:cstheme="minorHAnsi"/>
        </w:rPr>
        <w:t>uun muassa</w:t>
      </w:r>
      <w:r w:rsidR="00F549C2" w:rsidRPr="002E5B97">
        <w:rPr>
          <w:rFonts w:asciiTheme="minorHAnsi" w:hAnsiTheme="minorHAnsi" w:cstheme="minorHAnsi"/>
        </w:rPr>
        <w:t xml:space="preserve"> ensi vuoden määrärahojen käytöstä päätettäessä.</w:t>
      </w:r>
    </w:p>
    <w:p w:rsidR="00DD4470" w:rsidRPr="002E5B97" w:rsidRDefault="00DD4470" w:rsidP="00F549C2">
      <w:pPr>
        <w:ind w:left="2608"/>
        <w:rPr>
          <w:rFonts w:asciiTheme="minorHAnsi" w:hAnsiTheme="minorHAnsi" w:cstheme="minorHAnsi"/>
        </w:rPr>
      </w:pPr>
    </w:p>
    <w:p w:rsidR="00620CE2" w:rsidRPr="002E5B97" w:rsidRDefault="00467E26" w:rsidP="00F549C2">
      <w:pPr>
        <w:ind w:left="2608"/>
        <w:rPr>
          <w:rFonts w:asciiTheme="minorHAnsi" w:hAnsiTheme="minorHAnsi" w:cstheme="minorHAnsi"/>
        </w:rPr>
      </w:pPr>
      <w:r w:rsidRPr="002E5B97">
        <w:rPr>
          <w:rFonts w:asciiTheme="minorHAnsi" w:hAnsiTheme="minorHAnsi" w:cs="Arial"/>
        </w:rPr>
        <w:t>Kysely</w:t>
      </w:r>
      <w:r w:rsidR="00643D90">
        <w:rPr>
          <w:rFonts w:asciiTheme="minorHAnsi" w:hAnsiTheme="minorHAnsi" w:cs="Arial"/>
        </w:rPr>
        <w:t xml:space="preserve">lomakkeen saaneet </w:t>
      </w:r>
      <w:r w:rsidRPr="002E5B97">
        <w:rPr>
          <w:rFonts w:asciiTheme="minorHAnsi" w:hAnsiTheme="minorHAnsi" w:cs="Arial"/>
        </w:rPr>
        <w:t>voi</w:t>
      </w:r>
      <w:r w:rsidR="00643D90">
        <w:rPr>
          <w:rFonts w:asciiTheme="minorHAnsi" w:hAnsiTheme="minorHAnsi" w:cs="Arial"/>
        </w:rPr>
        <w:t xml:space="preserve">vat </w:t>
      </w:r>
      <w:r w:rsidRPr="002E5B97">
        <w:rPr>
          <w:rFonts w:asciiTheme="minorHAnsi" w:hAnsiTheme="minorHAnsi" w:cs="Arial"/>
        </w:rPr>
        <w:t>vastata</w:t>
      </w:r>
      <w:r w:rsidR="00643D90">
        <w:rPr>
          <w:rFonts w:asciiTheme="minorHAnsi" w:hAnsiTheme="minorHAnsi" w:cs="Arial"/>
        </w:rPr>
        <w:t xml:space="preserve"> kyselyyn</w:t>
      </w:r>
      <w:r w:rsidRPr="002E5B97">
        <w:rPr>
          <w:rFonts w:asciiTheme="minorHAnsi" w:hAnsiTheme="minorHAnsi" w:cs="Arial"/>
        </w:rPr>
        <w:t xml:space="preserve"> joko postittamalla täytett</w:t>
      </w:r>
      <w:r w:rsidR="00643D90">
        <w:rPr>
          <w:rFonts w:asciiTheme="minorHAnsi" w:hAnsiTheme="minorHAnsi" w:cs="Arial"/>
        </w:rPr>
        <w:t>y kysely</w:t>
      </w:r>
      <w:r w:rsidRPr="002E5B97">
        <w:rPr>
          <w:rFonts w:asciiTheme="minorHAnsi" w:hAnsiTheme="minorHAnsi" w:cs="Arial"/>
        </w:rPr>
        <w:t xml:space="preserve">lomake tai internetin kautta. </w:t>
      </w:r>
      <w:r w:rsidR="00620CE2" w:rsidRPr="002E5B97">
        <w:rPr>
          <w:rFonts w:asciiTheme="minorHAnsi" w:hAnsiTheme="minorHAnsi" w:cs="Arial"/>
        </w:rPr>
        <w:t>Tänä vuonna on ensimmäistä</w:t>
      </w:r>
      <w:r w:rsidRPr="002E5B97">
        <w:rPr>
          <w:rFonts w:asciiTheme="minorHAnsi" w:hAnsiTheme="minorHAnsi" w:cs="Arial"/>
        </w:rPr>
        <w:t xml:space="preserve"> ker</w:t>
      </w:r>
      <w:r w:rsidR="00620CE2" w:rsidRPr="002E5B97">
        <w:rPr>
          <w:rFonts w:asciiTheme="minorHAnsi" w:hAnsiTheme="minorHAnsi" w:cs="Arial"/>
        </w:rPr>
        <w:t>taa</w:t>
      </w:r>
      <w:r w:rsidRPr="002E5B97">
        <w:rPr>
          <w:rFonts w:asciiTheme="minorHAnsi" w:hAnsiTheme="minorHAnsi" w:cs="Arial"/>
        </w:rPr>
        <w:t xml:space="preserve"> mahdollista vastata</w:t>
      </w:r>
      <w:r w:rsidR="00F132D7" w:rsidRPr="002E5B97">
        <w:rPr>
          <w:rFonts w:asciiTheme="minorHAnsi" w:hAnsiTheme="minorHAnsi" w:cs="Arial"/>
        </w:rPr>
        <w:t xml:space="preserve"> </w:t>
      </w:r>
      <w:r w:rsidRPr="002E5B97">
        <w:rPr>
          <w:rFonts w:asciiTheme="minorHAnsi" w:hAnsiTheme="minorHAnsi" w:cs="Arial"/>
        </w:rPr>
        <w:t>verkon kautta, millä halutaan</w:t>
      </w:r>
      <w:r w:rsidR="00620CE2" w:rsidRPr="002E5B97">
        <w:rPr>
          <w:rFonts w:asciiTheme="minorHAnsi" w:hAnsiTheme="minorHAnsi" w:cs="Arial"/>
        </w:rPr>
        <w:t xml:space="preserve"> saada nuoria </w:t>
      </w:r>
      <w:r w:rsidR="00F132D7" w:rsidRPr="002E5B97">
        <w:rPr>
          <w:rFonts w:asciiTheme="minorHAnsi" w:hAnsiTheme="minorHAnsi" w:cs="Arial"/>
        </w:rPr>
        <w:t>vastaamaan entistä aktiivisemmin.</w:t>
      </w:r>
      <w:r w:rsidRPr="002E5B97">
        <w:rPr>
          <w:rFonts w:asciiTheme="minorHAnsi" w:hAnsiTheme="minorHAnsi" w:cs="Arial"/>
          <w:b/>
        </w:rPr>
        <w:br/>
      </w:r>
    </w:p>
    <w:p w:rsidR="00D7246C" w:rsidRPr="002E5B97" w:rsidRDefault="00B53E15" w:rsidP="00F549C2">
      <w:pPr>
        <w:ind w:left="2608"/>
        <w:rPr>
          <w:rFonts w:asciiTheme="minorHAnsi" w:hAnsiTheme="minorHAnsi" w:cstheme="minorHAnsi"/>
        </w:rPr>
      </w:pPr>
      <w:r w:rsidRPr="002E5B97">
        <w:rPr>
          <w:rFonts w:asciiTheme="minorHAnsi" w:hAnsiTheme="minorHAnsi" w:cstheme="minorHAnsi"/>
        </w:rPr>
        <w:t xml:space="preserve">Kyselyyn vastanneiden kesken arvotaan palkintoja. Kolme onnekkainta vastaajaa voi valita joko yhden kuukauden voimassa olevan yleispysäköintitunnuksen, paikallisliikenteen 30 päivän näyttökortin tai 50 euron lahjakortin joko </w:t>
      </w:r>
      <w:proofErr w:type="spellStart"/>
      <w:r w:rsidRPr="002E5B97">
        <w:rPr>
          <w:rFonts w:asciiTheme="minorHAnsi" w:hAnsiTheme="minorHAnsi" w:cstheme="minorHAnsi"/>
          <w:szCs w:val="22"/>
        </w:rPr>
        <w:t>Sibeliustaloon</w:t>
      </w:r>
      <w:proofErr w:type="spellEnd"/>
      <w:r w:rsidRPr="002E5B97">
        <w:rPr>
          <w:rFonts w:asciiTheme="minorHAnsi" w:hAnsiTheme="minorHAnsi" w:cstheme="minorHAnsi"/>
          <w:szCs w:val="22"/>
        </w:rPr>
        <w:t xml:space="preserve"> tai Lahden kaupunginteatteriin. </w:t>
      </w:r>
      <w:r w:rsidRPr="002E5B97">
        <w:rPr>
          <w:rFonts w:asciiTheme="minorHAnsi" w:hAnsiTheme="minorHAnsi" w:cstheme="minorHAnsi"/>
          <w:szCs w:val="22"/>
        </w:rPr>
        <w:br/>
      </w:r>
      <w:r w:rsidRPr="002E5B97">
        <w:rPr>
          <w:rFonts w:asciiTheme="minorHAnsi" w:hAnsiTheme="minorHAnsi" w:cstheme="minorHAnsi"/>
          <w:szCs w:val="22"/>
        </w:rPr>
        <w:br/>
      </w:r>
      <w:r w:rsidR="00D7246C" w:rsidRPr="002E5B97">
        <w:rPr>
          <w:rFonts w:asciiTheme="minorHAnsi" w:hAnsiTheme="minorHAnsi" w:cstheme="minorHAnsi"/>
        </w:rPr>
        <w:t>Alustava</w:t>
      </w:r>
      <w:r w:rsidR="00373779" w:rsidRPr="002E5B97">
        <w:rPr>
          <w:rFonts w:asciiTheme="minorHAnsi" w:hAnsiTheme="minorHAnsi" w:cstheme="minorHAnsi"/>
        </w:rPr>
        <w:t>t</w:t>
      </w:r>
      <w:r w:rsidR="00D7246C" w:rsidRPr="002E5B97">
        <w:rPr>
          <w:rFonts w:asciiTheme="minorHAnsi" w:hAnsiTheme="minorHAnsi" w:cstheme="minorHAnsi"/>
        </w:rPr>
        <w:t xml:space="preserve"> tutkimustuloks</w:t>
      </w:r>
      <w:r w:rsidR="00373779" w:rsidRPr="002E5B97">
        <w:rPr>
          <w:rFonts w:asciiTheme="minorHAnsi" w:hAnsiTheme="minorHAnsi" w:cstheme="minorHAnsi"/>
        </w:rPr>
        <w:t xml:space="preserve">et ovat käytettävissä </w:t>
      </w:r>
      <w:r w:rsidR="00017B2A" w:rsidRPr="002E5B97">
        <w:rPr>
          <w:rFonts w:asciiTheme="minorHAnsi" w:hAnsiTheme="minorHAnsi" w:cstheme="minorHAnsi"/>
        </w:rPr>
        <w:t>marras</w:t>
      </w:r>
      <w:r w:rsidR="00373779" w:rsidRPr="002E5B97">
        <w:rPr>
          <w:rFonts w:asciiTheme="minorHAnsi" w:hAnsiTheme="minorHAnsi" w:cstheme="minorHAnsi"/>
        </w:rPr>
        <w:t>kuun lopussa</w:t>
      </w:r>
      <w:r w:rsidR="00D7246C" w:rsidRPr="002E5B97">
        <w:rPr>
          <w:rFonts w:asciiTheme="minorHAnsi" w:hAnsiTheme="minorHAnsi" w:cstheme="minorHAnsi"/>
        </w:rPr>
        <w:t xml:space="preserve">. Raportti on valmis vuoden loppuun mennessä. </w:t>
      </w:r>
      <w:r w:rsidRPr="002E5B97">
        <w:rPr>
          <w:rFonts w:asciiTheme="minorHAnsi" w:hAnsiTheme="minorHAnsi" w:cstheme="minorHAnsi"/>
        </w:rPr>
        <w:t>Tutkimuksen käytännön toteutuksesta vastaa Lahden ammattikorkeakoulun liiketalouden</w:t>
      </w:r>
      <w:r w:rsidR="00F132D7" w:rsidRPr="002E5B97">
        <w:rPr>
          <w:rFonts w:asciiTheme="minorHAnsi" w:hAnsiTheme="minorHAnsi" w:cstheme="minorHAnsi"/>
        </w:rPr>
        <w:t xml:space="preserve"> alan</w:t>
      </w:r>
      <w:r w:rsidRPr="002E5B97">
        <w:rPr>
          <w:rFonts w:asciiTheme="minorHAnsi" w:hAnsiTheme="minorHAnsi" w:cstheme="minorHAnsi"/>
        </w:rPr>
        <w:t xml:space="preserve"> opiskelijat.  </w:t>
      </w:r>
    </w:p>
    <w:p w:rsidR="00D7246C" w:rsidRPr="002E5B97" w:rsidRDefault="00D7246C" w:rsidP="00F549C2">
      <w:pPr>
        <w:ind w:left="2608"/>
        <w:rPr>
          <w:rFonts w:asciiTheme="minorHAnsi" w:hAnsiTheme="minorHAnsi" w:cstheme="minorHAnsi"/>
        </w:rPr>
      </w:pPr>
    </w:p>
    <w:p w:rsidR="009D3D62" w:rsidRPr="002E5B97" w:rsidRDefault="00B53E15" w:rsidP="00F549C2">
      <w:pPr>
        <w:ind w:left="2608"/>
        <w:rPr>
          <w:rFonts w:asciiTheme="minorHAnsi" w:hAnsiTheme="minorHAnsi" w:cstheme="minorHAnsi"/>
          <w:szCs w:val="22"/>
          <w:lang w:eastAsia="fi-FI"/>
        </w:rPr>
      </w:pPr>
      <w:r w:rsidRPr="002E5B97">
        <w:rPr>
          <w:rFonts w:asciiTheme="minorHAnsi" w:hAnsiTheme="minorHAnsi" w:cstheme="minorHAnsi"/>
          <w:szCs w:val="22"/>
          <w:lang w:eastAsia="fi-FI"/>
        </w:rPr>
        <w:t>Lahden k</w:t>
      </w:r>
      <w:r w:rsidR="00536C11" w:rsidRPr="002E5B97">
        <w:rPr>
          <w:rFonts w:asciiTheme="minorHAnsi" w:hAnsiTheme="minorHAnsi" w:cstheme="minorHAnsi"/>
          <w:szCs w:val="22"/>
          <w:lang w:eastAsia="fi-FI"/>
        </w:rPr>
        <w:t xml:space="preserve">aupungin verkkosivuilta löytyy </w:t>
      </w:r>
      <w:hyperlink r:id="rId6" w:history="1">
        <w:r w:rsidR="00536C11" w:rsidRPr="002E5B97">
          <w:rPr>
            <w:rFonts w:asciiTheme="minorHAnsi" w:hAnsiTheme="minorHAnsi" w:cstheme="minorHAnsi"/>
            <w:szCs w:val="22"/>
            <w:lang w:eastAsia="fi-FI"/>
          </w:rPr>
          <w:t>teknisten ja</w:t>
        </w:r>
        <w:r w:rsidR="00D9213E" w:rsidRPr="002E5B97">
          <w:rPr>
            <w:rFonts w:asciiTheme="minorHAnsi" w:hAnsiTheme="minorHAnsi" w:cstheme="minorHAnsi"/>
            <w:szCs w:val="22"/>
            <w:lang w:eastAsia="fi-FI"/>
          </w:rPr>
          <w:t xml:space="preserve"> ympäristöpalv</w:t>
        </w:r>
        <w:r w:rsidR="00467E26" w:rsidRPr="002E5B97">
          <w:rPr>
            <w:rFonts w:asciiTheme="minorHAnsi" w:hAnsiTheme="minorHAnsi" w:cstheme="minorHAnsi"/>
            <w:szCs w:val="22"/>
            <w:lang w:eastAsia="fi-FI"/>
          </w:rPr>
          <w:t>elujen vuoden 2014</w:t>
        </w:r>
        <w:r w:rsidR="00536C11" w:rsidRPr="002E5B97">
          <w:rPr>
            <w:rFonts w:asciiTheme="minorHAnsi" w:hAnsiTheme="minorHAnsi" w:cstheme="minorHAnsi"/>
            <w:szCs w:val="22"/>
            <w:lang w:eastAsia="fi-FI"/>
          </w:rPr>
          <w:t xml:space="preserve"> arviointiraportti</w:t>
        </w:r>
      </w:hyperlink>
      <w:r w:rsidR="00536C11" w:rsidRPr="002E5B97">
        <w:rPr>
          <w:rFonts w:asciiTheme="minorHAnsi" w:hAnsiTheme="minorHAnsi" w:cstheme="minorHAnsi"/>
          <w:szCs w:val="22"/>
          <w:lang w:eastAsia="fi-FI"/>
        </w:rPr>
        <w:t>.</w:t>
      </w:r>
    </w:p>
    <w:p w:rsidR="00536C11" w:rsidRPr="002E5B97" w:rsidRDefault="00536C11">
      <w:pPr>
        <w:ind w:left="2608"/>
        <w:rPr>
          <w:rFonts w:asciiTheme="minorHAnsi" w:hAnsiTheme="minorHAnsi" w:cstheme="minorHAnsi"/>
        </w:rPr>
      </w:pPr>
    </w:p>
    <w:p w:rsidR="00D7246C" w:rsidRPr="002E5B97" w:rsidRDefault="00D7246C">
      <w:pPr>
        <w:ind w:left="2608"/>
        <w:rPr>
          <w:rFonts w:asciiTheme="minorHAnsi" w:hAnsiTheme="minorHAnsi" w:cstheme="minorHAnsi"/>
        </w:rPr>
      </w:pPr>
      <w:r w:rsidRPr="002E5B97">
        <w:rPr>
          <w:rFonts w:asciiTheme="minorHAnsi" w:hAnsiTheme="minorHAnsi" w:cstheme="minorHAnsi"/>
        </w:rPr>
        <w:t>Lisätietoja antaa</w:t>
      </w:r>
      <w:r w:rsidR="00B53E15" w:rsidRPr="002E5B97">
        <w:rPr>
          <w:rFonts w:asciiTheme="minorHAnsi" w:hAnsiTheme="minorHAnsi" w:cstheme="minorHAnsi"/>
        </w:rPr>
        <w:t>:</w:t>
      </w:r>
      <w:r w:rsidRPr="002E5B97">
        <w:rPr>
          <w:rFonts w:asciiTheme="minorHAnsi" w:hAnsiTheme="minorHAnsi" w:cstheme="minorHAnsi"/>
        </w:rPr>
        <w:t xml:space="preserve"> </w:t>
      </w:r>
      <w:r w:rsidR="00B53E15" w:rsidRPr="002E5B97">
        <w:rPr>
          <w:rFonts w:asciiTheme="minorHAnsi" w:hAnsiTheme="minorHAnsi" w:cstheme="minorHAnsi"/>
        </w:rPr>
        <w:br/>
      </w:r>
      <w:r w:rsidRPr="002E5B97">
        <w:rPr>
          <w:rFonts w:asciiTheme="minorHAnsi" w:hAnsiTheme="minorHAnsi" w:cstheme="minorHAnsi"/>
        </w:rPr>
        <w:t xml:space="preserve">tutkija Irja Henriksson </w:t>
      </w:r>
      <w:r w:rsidR="00B53E15" w:rsidRPr="002E5B97">
        <w:rPr>
          <w:rFonts w:asciiTheme="minorHAnsi" w:hAnsiTheme="minorHAnsi" w:cstheme="minorHAnsi"/>
        </w:rPr>
        <w:br/>
        <w:t xml:space="preserve">irja.henriksson@lahti.fi  </w:t>
      </w:r>
      <w:r w:rsidR="00B53E15" w:rsidRPr="002E5B97">
        <w:rPr>
          <w:rFonts w:asciiTheme="minorHAnsi" w:hAnsiTheme="minorHAnsi" w:cstheme="minorHAnsi"/>
        </w:rPr>
        <w:br/>
      </w:r>
      <w:r w:rsidRPr="002E5B97">
        <w:rPr>
          <w:rFonts w:asciiTheme="minorHAnsi" w:hAnsiTheme="minorHAnsi" w:cstheme="minorHAnsi"/>
        </w:rPr>
        <w:t>p</w:t>
      </w:r>
      <w:r w:rsidR="00EE18A5" w:rsidRPr="002E5B97">
        <w:rPr>
          <w:rFonts w:asciiTheme="minorHAnsi" w:hAnsiTheme="minorHAnsi" w:cstheme="minorHAnsi"/>
        </w:rPr>
        <w:t>uh</w:t>
      </w:r>
      <w:r w:rsidRPr="002E5B97">
        <w:rPr>
          <w:rFonts w:asciiTheme="minorHAnsi" w:hAnsiTheme="minorHAnsi" w:cstheme="minorHAnsi"/>
        </w:rPr>
        <w:t xml:space="preserve">. </w:t>
      </w:r>
      <w:r w:rsidR="00CD71DB" w:rsidRPr="002E5B97">
        <w:rPr>
          <w:rFonts w:asciiTheme="minorHAnsi" w:hAnsiTheme="minorHAnsi" w:cstheme="minorHAnsi"/>
        </w:rPr>
        <w:t>050 398 5148</w:t>
      </w:r>
      <w:r w:rsidR="00B53E15" w:rsidRPr="002E5B97">
        <w:rPr>
          <w:rFonts w:asciiTheme="minorHAnsi" w:hAnsiTheme="minorHAnsi" w:cstheme="minorHAnsi"/>
        </w:rPr>
        <w:br/>
        <w:t>Lahden kaupunki</w:t>
      </w:r>
    </w:p>
    <w:p w:rsidR="00D7246C" w:rsidRPr="00D9213E" w:rsidRDefault="00D7246C" w:rsidP="00E11901">
      <w:pPr>
        <w:rPr>
          <w:rFonts w:asciiTheme="minorHAnsi" w:hAnsiTheme="minorHAnsi" w:cstheme="minorHAnsi"/>
        </w:rPr>
      </w:pPr>
    </w:p>
    <w:p w:rsidR="00D7246C" w:rsidRDefault="00D7246C" w:rsidP="00E11901">
      <w:pPr>
        <w:tabs>
          <w:tab w:val="left" w:pos="-2"/>
          <w:tab w:val="left" w:pos="1294"/>
          <w:tab w:val="left" w:pos="2590"/>
          <w:tab w:val="left" w:pos="3886"/>
          <w:tab w:val="left" w:pos="5182"/>
          <w:tab w:val="left" w:pos="6478"/>
          <w:tab w:val="left" w:pos="7774"/>
          <w:tab w:val="left" w:pos="9070"/>
        </w:tabs>
      </w:pPr>
      <w:r>
        <w:t> </w:t>
      </w:r>
      <w:r>
        <w:t> </w:t>
      </w:r>
      <w:r>
        <w:t> </w:t>
      </w:r>
      <w:r>
        <w:t> </w:t>
      </w:r>
      <w:r>
        <w:t> </w:t>
      </w:r>
      <w:bookmarkEnd w:id="2"/>
    </w:p>
    <w:sectPr w:rsidR="00D7246C" w:rsidSect="000942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440" w:left="158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14" w:rsidRDefault="00622214">
      <w:r>
        <w:separator/>
      </w:r>
    </w:p>
  </w:endnote>
  <w:endnote w:type="continuationSeparator" w:id="0">
    <w:p w:rsidR="00622214" w:rsidRDefault="0062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rmaal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14" w:rsidRDefault="00622214">
    <w:pPr>
      <w:pStyle w:val="Alatunniste"/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176" w:type="dxa"/>
      <w:tblLayout w:type="fixed"/>
      <w:tblLook w:val="01E0" w:firstRow="1" w:lastRow="1" w:firstColumn="1" w:lastColumn="1" w:noHBand="0" w:noVBand="0"/>
    </w:tblPr>
    <w:tblGrid>
      <w:gridCol w:w="3828"/>
      <w:gridCol w:w="1418"/>
      <w:gridCol w:w="3827"/>
    </w:tblGrid>
    <w:tr w:rsidR="00622214">
      <w:tc>
        <w:tcPr>
          <w:tcW w:w="3828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Style w:val="H-bold"/>
              <w:rFonts w:ascii="Arial" w:hAnsi="Arial"/>
              <w:color w:val="333333"/>
              <w:sz w:val="16"/>
              <w:szCs w:val="16"/>
              <w:lang w:val="fi-FI"/>
            </w:rPr>
          </w:pPr>
          <w:r>
            <w:rPr>
              <w:rStyle w:val="H-bold"/>
              <w:rFonts w:ascii="Arial" w:hAnsi="Arial"/>
              <w:color w:val="333333"/>
              <w:sz w:val="16"/>
              <w:szCs w:val="16"/>
              <w:lang w:val="fi-FI"/>
            </w:rPr>
            <w:t>Lahden tekninen ja ympäristötoimiala</w:t>
          </w:r>
        </w:p>
      </w:tc>
      <w:tc>
        <w:tcPr>
          <w:tcW w:w="1418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Style w:val="H-bold"/>
              <w:rFonts w:ascii="Arial" w:hAnsi="Arial"/>
              <w:b w:val="0"/>
              <w:sz w:val="16"/>
              <w:szCs w:val="16"/>
              <w:lang w:val="fi-FI"/>
            </w:rPr>
          </w:pPr>
        </w:p>
      </w:tc>
      <w:tc>
        <w:tcPr>
          <w:tcW w:w="3827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Style w:val="H-bold"/>
              <w:rFonts w:ascii="Arial" w:hAnsi="Arial"/>
              <w:b w:val="0"/>
              <w:sz w:val="16"/>
              <w:szCs w:val="16"/>
              <w:lang w:val="fi-FI"/>
            </w:rPr>
          </w:pPr>
          <w:r>
            <w:rPr>
              <w:rFonts w:ascii="Arial" w:hAnsi="Arial"/>
              <w:color w:val="333333"/>
              <w:sz w:val="16"/>
              <w:szCs w:val="16"/>
              <w:lang w:val="fi-FI"/>
            </w:rPr>
            <w:t>Puhelinvaihde (03) 814 11, Fax (03) 782 3279</w:t>
          </w:r>
        </w:p>
      </w:tc>
    </w:tr>
    <w:tr w:rsidR="00622214">
      <w:tc>
        <w:tcPr>
          <w:tcW w:w="3828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Fonts w:ascii="Arial" w:hAnsi="Arial"/>
              <w:b/>
              <w:color w:val="333333"/>
              <w:sz w:val="16"/>
              <w:szCs w:val="16"/>
              <w:lang w:val="fi-FI"/>
            </w:rPr>
          </w:pPr>
          <w:r>
            <w:rPr>
              <w:rFonts w:ascii="Arial" w:hAnsi="Arial"/>
              <w:b/>
              <w:color w:val="333333"/>
              <w:sz w:val="16"/>
              <w:szCs w:val="16"/>
              <w:lang w:val="fi-FI"/>
            </w:rPr>
            <w:t>Hallinto</w:t>
          </w:r>
        </w:p>
      </w:tc>
      <w:tc>
        <w:tcPr>
          <w:tcW w:w="1418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Style w:val="H-bold"/>
              <w:rFonts w:ascii="Arial" w:hAnsi="Arial"/>
              <w:sz w:val="16"/>
              <w:szCs w:val="16"/>
              <w:lang w:val="fi-FI"/>
            </w:rPr>
          </w:pPr>
        </w:p>
      </w:tc>
      <w:tc>
        <w:tcPr>
          <w:tcW w:w="3827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Fonts w:ascii="Arial" w:hAnsi="Arial" w:cs="Arial"/>
              <w:color w:val="333333"/>
              <w:sz w:val="16"/>
              <w:szCs w:val="16"/>
              <w:lang w:val="fi-FI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fi-FI"/>
            </w:rPr>
            <w:t>Sähköposti teky@lahti.</w:t>
          </w:r>
          <w:proofErr w:type="gramStart"/>
          <w:r>
            <w:rPr>
              <w:rFonts w:ascii="Arial" w:hAnsi="Arial" w:cs="Arial"/>
              <w:color w:val="333333"/>
              <w:sz w:val="16"/>
              <w:szCs w:val="16"/>
              <w:lang w:val="fi-FI"/>
            </w:rPr>
            <w:t>fi     www</w:t>
          </w:r>
          <w:proofErr w:type="gramEnd"/>
          <w:r>
            <w:rPr>
              <w:rFonts w:ascii="Arial" w:hAnsi="Arial" w:cs="Arial"/>
              <w:color w:val="333333"/>
              <w:sz w:val="16"/>
              <w:szCs w:val="16"/>
              <w:lang w:val="fi-FI"/>
            </w:rPr>
            <w:t>.lahti.fi</w:t>
          </w:r>
        </w:p>
      </w:tc>
    </w:tr>
    <w:tr w:rsidR="00622214">
      <w:tc>
        <w:tcPr>
          <w:tcW w:w="3828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Fonts w:ascii="Arial" w:hAnsi="Arial" w:cs="Arial"/>
              <w:color w:val="333333"/>
              <w:sz w:val="16"/>
              <w:szCs w:val="16"/>
              <w:lang w:val="fi-FI"/>
            </w:rPr>
          </w:pPr>
          <w:r>
            <w:rPr>
              <w:rStyle w:val="H-bold"/>
              <w:rFonts w:ascii="Arial" w:hAnsi="Arial"/>
              <w:b w:val="0"/>
              <w:color w:val="333333"/>
              <w:sz w:val="16"/>
              <w:szCs w:val="16"/>
              <w:lang w:val="fi-FI"/>
            </w:rPr>
            <w:t xml:space="preserve">Vesijärvenkatu </w:t>
          </w:r>
          <w:smartTag w:uri="urn:schemas-microsoft-com:office:smarttags" w:element="metricconverter">
            <w:smartTagPr>
              <w:attr w:name="ProductID" w:val="11 C"/>
            </w:smartTagPr>
            <w:r>
              <w:rPr>
                <w:rStyle w:val="H-bold"/>
                <w:rFonts w:ascii="Arial" w:hAnsi="Arial"/>
                <w:b w:val="0"/>
                <w:color w:val="333333"/>
                <w:sz w:val="16"/>
                <w:szCs w:val="16"/>
                <w:lang w:val="fi-FI"/>
              </w:rPr>
              <w:t>11 C</w:t>
            </w:r>
          </w:smartTag>
          <w:r>
            <w:rPr>
              <w:rStyle w:val="H-bold"/>
              <w:rFonts w:ascii="Arial" w:hAnsi="Arial"/>
              <w:b w:val="0"/>
              <w:color w:val="333333"/>
              <w:sz w:val="16"/>
              <w:szCs w:val="16"/>
              <w:lang w:val="fi-FI"/>
            </w:rPr>
            <w:t>, PL 126, 15141 LAHTI</w:t>
          </w:r>
        </w:p>
      </w:tc>
      <w:tc>
        <w:tcPr>
          <w:tcW w:w="1418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Style w:val="H-bold"/>
              <w:rFonts w:ascii="Arial" w:hAnsi="Arial"/>
              <w:sz w:val="16"/>
              <w:szCs w:val="16"/>
              <w:lang w:val="fi-FI"/>
            </w:rPr>
          </w:pPr>
        </w:p>
      </w:tc>
      <w:tc>
        <w:tcPr>
          <w:tcW w:w="3827" w:type="dxa"/>
        </w:tcPr>
        <w:p w:rsidR="00622214" w:rsidRDefault="00622214">
          <w:pPr>
            <w:pStyle w:val="osoitetiedot"/>
            <w:tabs>
              <w:tab w:val="center" w:pos="1701"/>
              <w:tab w:val="left" w:pos="3686"/>
            </w:tabs>
            <w:rPr>
              <w:rStyle w:val="H-bold"/>
              <w:rFonts w:ascii="Arial" w:hAnsi="Arial"/>
              <w:b w:val="0"/>
              <w:sz w:val="16"/>
              <w:szCs w:val="16"/>
              <w:lang w:val="fi-FI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fi-FI"/>
            </w:rPr>
            <w:t>etunimi.sukunimi@lahti.fi</w:t>
          </w:r>
        </w:p>
      </w:tc>
    </w:tr>
  </w:tbl>
  <w:p w:rsidR="00622214" w:rsidRDefault="00622214">
    <w:pPr>
      <w:pStyle w:val="osoitetiedot"/>
      <w:tabs>
        <w:tab w:val="center" w:pos="1701"/>
        <w:tab w:val="left" w:pos="3686"/>
      </w:tabs>
      <w:rPr>
        <w:rFonts w:ascii="Arial" w:hAnsi="Arial"/>
        <w:sz w:val="16"/>
        <w:szCs w:val="16"/>
        <w:lang w:val="fi-FI"/>
      </w:rPr>
    </w:pPr>
    <w:r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14" w:rsidRDefault="00622214">
      <w:r>
        <w:separator/>
      </w:r>
    </w:p>
  </w:footnote>
  <w:footnote w:type="continuationSeparator" w:id="0">
    <w:p w:rsidR="00622214" w:rsidRDefault="0062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14" w:rsidRDefault="00D33E8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62221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22214" w:rsidRDefault="0062221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14" w:rsidRDefault="00622214">
    <w:pPr>
      <w:pStyle w:val="Yltunniste"/>
      <w:tabs>
        <w:tab w:val="clear" w:pos="4153"/>
        <w:tab w:val="clear" w:pos="8306"/>
      </w:tabs>
      <w:ind w:left="-851" w:right="360"/>
    </w:pPr>
    <w:r>
      <w:tab/>
    </w:r>
    <w:r>
      <w:tab/>
    </w:r>
    <w:r>
      <w:rPr>
        <w:rStyle w:val="Sivunumero"/>
      </w:rPr>
      <w:t xml:space="preserve"> </w:t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</w:p>
  <w:p w:rsidR="00622214" w:rsidRDefault="00622214">
    <w:pPr>
      <w:pStyle w:val="Yltunniste"/>
      <w:tabs>
        <w:tab w:val="clear" w:pos="4153"/>
        <w:tab w:val="clear" w:pos="8306"/>
      </w:tabs>
      <w:ind w:left="-851"/>
    </w:pPr>
    <w:r>
      <w:rPr>
        <w:noProof/>
        <w:lang w:eastAsia="fi-FI"/>
      </w:rPr>
      <w:drawing>
        <wp:inline distT="0" distB="0" distL="0" distR="0">
          <wp:extent cx="1905000" cy="434340"/>
          <wp:effectExtent l="19050" t="0" r="0" b="0"/>
          <wp:docPr id="2" name="Kuva 2" descr="LAH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H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:rsidR="00622214" w:rsidRDefault="00622214">
    <w:pPr>
      <w:pStyle w:val="Yltunniste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14" w:rsidRDefault="00622214">
    <w:pPr>
      <w:pStyle w:val="Yltunniste"/>
      <w:tabs>
        <w:tab w:val="clear" w:pos="4153"/>
        <w:tab w:val="clear" w:pos="8306"/>
      </w:tabs>
      <w:ind w:left="-851"/>
    </w:pPr>
    <w:r>
      <w:rPr>
        <w:noProof/>
        <w:lang w:eastAsia="fi-FI"/>
      </w:rPr>
      <w:drawing>
        <wp:inline distT="0" distB="0" distL="0" distR="0">
          <wp:extent cx="1905000" cy="434340"/>
          <wp:effectExtent l="19050" t="0" r="0" b="0"/>
          <wp:docPr id="1" name="Kuva 1" descr="LAH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H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57"/>
  <w:doNotHyphenateCaps/>
  <w:clickAndTypeStyle w:val="LEIPIS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175e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F"/>
    <w:rsid w:val="00017B2A"/>
    <w:rsid w:val="0006702A"/>
    <w:rsid w:val="000942D4"/>
    <w:rsid w:val="000C6D70"/>
    <w:rsid w:val="0010606F"/>
    <w:rsid w:val="001C6BE9"/>
    <w:rsid w:val="00240E28"/>
    <w:rsid w:val="002C2E2E"/>
    <w:rsid w:val="002E5B97"/>
    <w:rsid w:val="003258DC"/>
    <w:rsid w:val="00365495"/>
    <w:rsid w:val="00373779"/>
    <w:rsid w:val="003A5D42"/>
    <w:rsid w:val="003B1249"/>
    <w:rsid w:val="003E423A"/>
    <w:rsid w:val="00443EA7"/>
    <w:rsid w:val="00455671"/>
    <w:rsid w:val="00467E26"/>
    <w:rsid w:val="004F05EE"/>
    <w:rsid w:val="00536C11"/>
    <w:rsid w:val="005D5741"/>
    <w:rsid w:val="00620CE2"/>
    <w:rsid w:val="00622214"/>
    <w:rsid w:val="00643D90"/>
    <w:rsid w:val="007126CB"/>
    <w:rsid w:val="008D7E6D"/>
    <w:rsid w:val="0091323C"/>
    <w:rsid w:val="00935DB3"/>
    <w:rsid w:val="009D3D62"/>
    <w:rsid w:val="00A33E78"/>
    <w:rsid w:val="00B53E15"/>
    <w:rsid w:val="00BF516C"/>
    <w:rsid w:val="00C909FF"/>
    <w:rsid w:val="00CD71DB"/>
    <w:rsid w:val="00D33E8A"/>
    <w:rsid w:val="00D54573"/>
    <w:rsid w:val="00D7246C"/>
    <w:rsid w:val="00D9213E"/>
    <w:rsid w:val="00DD0B8C"/>
    <w:rsid w:val="00DD4470"/>
    <w:rsid w:val="00DD6997"/>
    <w:rsid w:val="00DF70FE"/>
    <w:rsid w:val="00E11901"/>
    <w:rsid w:val="00E41D00"/>
    <w:rsid w:val="00E913EB"/>
    <w:rsid w:val="00EB5E78"/>
    <w:rsid w:val="00EE18A5"/>
    <w:rsid w:val="00EF12F5"/>
    <w:rsid w:val="00F132D7"/>
    <w:rsid w:val="00F549C2"/>
    <w:rsid w:val="00FE4302"/>
    <w:rsid w:val="00FF23F7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>
      <o:colormru v:ext="edit" colors="#175e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5:docId w15:val="{CB799542-4776-4B69-B2EF-F83FE08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42D4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qFormat/>
    <w:rsid w:val="000942D4"/>
    <w:pPr>
      <w:keepNext/>
      <w:spacing w:before="240" w:after="60"/>
      <w:outlineLvl w:val="0"/>
    </w:pPr>
    <w:rPr>
      <w:b/>
      <w:kern w:val="32"/>
      <w:sz w:val="24"/>
    </w:rPr>
  </w:style>
  <w:style w:type="paragraph" w:styleId="Otsikko2">
    <w:name w:val="heading 2"/>
    <w:basedOn w:val="Normaali"/>
    <w:next w:val="Normaali"/>
    <w:qFormat/>
    <w:rsid w:val="000942D4"/>
    <w:pPr>
      <w:keepNext/>
      <w:jc w:val="right"/>
      <w:outlineLvl w:val="1"/>
    </w:pPr>
    <w:rPr>
      <w:b/>
      <w:color w:val="86A9C4"/>
      <w:sz w:val="32"/>
    </w:rPr>
  </w:style>
  <w:style w:type="paragraph" w:styleId="Otsikko3">
    <w:name w:val="heading 3"/>
    <w:basedOn w:val="Normaali"/>
    <w:next w:val="Normaali"/>
    <w:qFormat/>
    <w:rsid w:val="000942D4"/>
    <w:pPr>
      <w:keepNext/>
      <w:ind w:left="2608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942D4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0942D4"/>
    <w:pPr>
      <w:tabs>
        <w:tab w:val="center" w:pos="4153"/>
        <w:tab w:val="right" w:pos="8306"/>
      </w:tabs>
    </w:pPr>
  </w:style>
  <w:style w:type="paragraph" w:customStyle="1" w:styleId="LEIPIS">
    <w:name w:val="LEIPIS"/>
    <w:basedOn w:val="Normaali"/>
    <w:rsid w:val="000942D4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 Neue" w:eastAsia="Times New Roman" w:hAnsi="Helvetica Neue"/>
      <w:color w:val="000000"/>
      <w:spacing w:val="5"/>
      <w:sz w:val="18"/>
      <w:lang w:val="en-US"/>
    </w:rPr>
  </w:style>
  <w:style w:type="paragraph" w:customStyle="1" w:styleId="osoitetiedot">
    <w:name w:val="osoitetiedot"/>
    <w:basedOn w:val="LEIPIS"/>
    <w:rsid w:val="000942D4"/>
    <w:pPr>
      <w:spacing w:line="180" w:lineRule="atLeast"/>
      <w:jc w:val="left"/>
    </w:pPr>
    <w:rPr>
      <w:spacing w:val="4"/>
      <w:sz w:val="14"/>
    </w:rPr>
  </w:style>
  <w:style w:type="character" w:customStyle="1" w:styleId="H-bold">
    <w:name w:val="H-bold"/>
    <w:rsid w:val="000942D4"/>
    <w:rPr>
      <w:rFonts w:ascii="Helvetica Neue" w:hAnsi="Helvetica Neue"/>
      <w:b/>
      <w:sz w:val="14"/>
    </w:rPr>
  </w:style>
  <w:style w:type="character" w:styleId="Hyperlinkki">
    <w:name w:val="Hyperlink"/>
    <w:basedOn w:val="Kappaleenoletusfontti"/>
    <w:rsid w:val="000942D4"/>
    <w:rPr>
      <w:color w:val="0000FF"/>
      <w:u w:val="single"/>
    </w:rPr>
  </w:style>
  <w:style w:type="paragraph" w:styleId="Asiakirjanrakenneruutu">
    <w:name w:val="Document Map"/>
    <w:basedOn w:val="Normaali"/>
    <w:semiHidden/>
    <w:rsid w:val="000942D4"/>
    <w:pPr>
      <w:shd w:val="clear" w:color="auto" w:fill="000080"/>
    </w:pPr>
    <w:rPr>
      <w:rFonts w:ascii="Helvetica" w:eastAsia="MS Gothic" w:hAnsi="Helvetica"/>
    </w:rPr>
  </w:style>
  <w:style w:type="character" w:styleId="Sivunumero">
    <w:name w:val="page number"/>
    <w:basedOn w:val="Kappaleenoletusfontti"/>
    <w:rsid w:val="000942D4"/>
  </w:style>
  <w:style w:type="character" w:customStyle="1" w:styleId="SYSHYPERTEXT">
    <w:name w:val="SYS_HYPERTEXT"/>
    <w:rsid w:val="000942D4"/>
    <w:rPr>
      <w:color w:val="0000FF"/>
      <w:u w:val="single"/>
    </w:rPr>
  </w:style>
  <w:style w:type="paragraph" w:styleId="Seliteteksti">
    <w:name w:val="Balloon Text"/>
    <w:basedOn w:val="Normaali"/>
    <w:semiHidden/>
    <w:rsid w:val="000942D4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0942D4"/>
    <w:pPr>
      <w:widowControl w:val="0"/>
      <w:tabs>
        <w:tab w:val="left" w:pos="-2"/>
        <w:tab w:val="left" w:pos="1294"/>
        <w:tab w:val="left" w:pos="2590"/>
        <w:tab w:val="left" w:pos="3886"/>
        <w:tab w:val="left" w:pos="5182"/>
        <w:tab w:val="left" w:pos="6478"/>
        <w:tab w:val="left" w:pos="7774"/>
        <w:tab w:val="left" w:pos="9070"/>
      </w:tabs>
      <w:autoSpaceDE w:val="0"/>
      <w:autoSpaceDN w:val="0"/>
      <w:adjustRightInd w:val="0"/>
      <w:ind w:left="2592"/>
      <w:jc w:val="both"/>
    </w:pPr>
    <w:rPr>
      <w:rFonts w:eastAsia="Times New Roman" w:cs="Arial"/>
      <w:color w:val="000000"/>
      <w:sz w:val="24"/>
      <w:lang w:eastAsia="fi-FI"/>
    </w:rPr>
  </w:style>
  <w:style w:type="paragraph" w:styleId="Sisennettyleipteksti2">
    <w:name w:val="Body Text Indent 2"/>
    <w:basedOn w:val="Normaali"/>
    <w:rsid w:val="000942D4"/>
    <w:pPr>
      <w:tabs>
        <w:tab w:val="left" w:pos="-2"/>
        <w:tab w:val="left" w:pos="1294"/>
        <w:tab w:val="left" w:pos="2590"/>
        <w:tab w:val="left" w:pos="3886"/>
        <w:tab w:val="left" w:pos="5182"/>
        <w:tab w:val="left" w:pos="6478"/>
        <w:tab w:val="left" w:pos="7774"/>
        <w:tab w:val="left" w:pos="9070"/>
      </w:tabs>
      <w:ind w:left="2592"/>
      <w:jc w:val="both"/>
    </w:pPr>
    <w:rPr>
      <w:rFonts w:ascii="Arial Normaali" w:hAnsi="Arial Normaali"/>
    </w:rPr>
  </w:style>
  <w:style w:type="paragraph" w:styleId="Sisennettyleipteksti3">
    <w:name w:val="Body Text Indent 3"/>
    <w:basedOn w:val="Normaali"/>
    <w:rsid w:val="000942D4"/>
    <w:pPr>
      <w:tabs>
        <w:tab w:val="left" w:pos="-2"/>
        <w:tab w:val="left" w:pos="1294"/>
        <w:tab w:val="left" w:pos="2590"/>
        <w:tab w:val="left" w:pos="3886"/>
        <w:tab w:val="left" w:pos="5182"/>
        <w:tab w:val="left" w:pos="6478"/>
        <w:tab w:val="left" w:pos="7774"/>
        <w:tab w:val="left" w:pos="9070"/>
      </w:tabs>
      <w:ind w:left="2590"/>
      <w:jc w:val="both"/>
    </w:pPr>
  </w:style>
  <w:style w:type="character" w:styleId="AvattuHyperlinkki">
    <w:name w:val="FollowedHyperlink"/>
    <w:basedOn w:val="Kappaleenoletusfontti"/>
    <w:rsid w:val="000942D4"/>
    <w:rPr>
      <w:color w:val="800080"/>
      <w:u w:val="single"/>
    </w:rPr>
  </w:style>
  <w:style w:type="character" w:customStyle="1" w:styleId="qtext1">
    <w:name w:val="qtext1"/>
    <w:basedOn w:val="Kappaleenoletusfontti"/>
    <w:rsid w:val="00373779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ropt1">
    <w:name w:val="ropt1"/>
    <w:basedOn w:val="Kappaleenoletusfontti"/>
    <w:rsid w:val="0037377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hti.fi/www/images.nsf/files/5BA2F6A399424D35C225799F0038841C/$file/asukaskyselyraportti201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kaupungin graafiset ohjeet</vt:lpstr>
    </vt:vector>
  </TitlesOfParts>
  <Company>Ready Ky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kaupungin graafiset ohjeet</dc:title>
  <dc:creator>Jyrki Mäki</dc:creator>
  <cp:lastModifiedBy>Henriksson Irja</cp:lastModifiedBy>
  <cp:revision>2</cp:revision>
  <cp:lastPrinted>2006-07-26T06:39:00Z</cp:lastPrinted>
  <dcterms:created xsi:type="dcterms:W3CDTF">2015-08-04T07:37:00Z</dcterms:created>
  <dcterms:modified xsi:type="dcterms:W3CDTF">2015-08-04T07:37:00Z</dcterms:modified>
</cp:coreProperties>
</file>