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B4B6" w14:textId="0192593F" w:rsidR="000A3601" w:rsidRPr="000F1C10" w:rsidRDefault="00A321FE" w:rsidP="004A5C57">
      <w:pPr>
        <w:spacing w:line="276" w:lineRule="auto"/>
        <w:jc w:val="both"/>
        <w:rPr>
          <w:b/>
        </w:rPr>
      </w:pPr>
      <w:r w:rsidRPr="000F1C10">
        <w:rPr>
          <w:b/>
        </w:rPr>
        <w:t xml:space="preserve">Suomalaista </w:t>
      </w:r>
      <w:proofErr w:type="spellStart"/>
      <w:r w:rsidRPr="000F1C10">
        <w:rPr>
          <w:b/>
        </w:rPr>
        <w:t>fintech</w:t>
      </w:r>
      <w:proofErr w:type="spellEnd"/>
      <w:r w:rsidRPr="000F1C10">
        <w:rPr>
          <w:b/>
        </w:rPr>
        <w:t>-osaamista maailmalle – verkkopalvelulla jo 27 000 käyttäjää</w:t>
      </w:r>
    </w:p>
    <w:p w14:paraId="10ED641F" w14:textId="60987B71" w:rsidR="00A321FE" w:rsidRDefault="00A321FE" w:rsidP="004A5C57">
      <w:pPr>
        <w:spacing w:line="276" w:lineRule="auto"/>
        <w:jc w:val="both"/>
      </w:pPr>
      <w:r>
        <w:t>Suomen suurin laskutuspalvelu UKKO.fi laajentaa liiketoimintaansa m</w:t>
      </w:r>
      <w:r w:rsidR="00AA4274">
        <w:t>yös Ruotsiin. Tukholmassa</w:t>
      </w:r>
      <w:r>
        <w:t xml:space="preserve"> </w:t>
      </w:r>
      <w:r w:rsidR="00AA4274">
        <w:t xml:space="preserve">syyskuussa avattu </w:t>
      </w:r>
      <w:r>
        <w:t>toimisto on yrityksen ensimmäinen ulkomaan panostus.</w:t>
      </w:r>
    </w:p>
    <w:p w14:paraId="74BEA9E7" w14:textId="0243A8B7" w:rsidR="00A321FE" w:rsidRDefault="00A321FE" w:rsidP="004A5C57">
      <w:pPr>
        <w:spacing w:line="276" w:lineRule="auto"/>
        <w:jc w:val="both"/>
      </w:pPr>
      <w:r>
        <w:t>Suomalaisen laskutuspalvelun laajentaminen ulkomaille on ensimmäinen laatuaan.</w:t>
      </w:r>
      <w:r w:rsidR="000F1C10">
        <w:t xml:space="preserve"> </w:t>
      </w:r>
      <w:r w:rsidR="00AA4274">
        <w:t xml:space="preserve">Ruotsissa nimellä </w:t>
      </w:r>
      <w:proofErr w:type="spellStart"/>
      <w:r w:rsidR="00AA4274">
        <w:t>UKKO.se</w:t>
      </w:r>
      <w:proofErr w:type="spellEnd"/>
      <w:r w:rsidR="00AA4274">
        <w:t xml:space="preserve"> toimiva verkkopalvelu tarjoaa yksityishenkilöille mahdollisuuden laskuttaa omista töistään ilman yrityksen perustamista.</w:t>
      </w:r>
      <w:r w:rsidR="000F1C10">
        <w:t xml:space="preserve"> </w:t>
      </w:r>
    </w:p>
    <w:p w14:paraId="57A82855" w14:textId="64CB0D40" w:rsidR="000F1C10" w:rsidRDefault="00AA4274" w:rsidP="004A5C57">
      <w:pPr>
        <w:spacing w:line="276" w:lineRule="auto"/>
        <w:jc w:val="both"/>
      </w:pPr>
      <w:r>
        <w:t>K</w:t>
      </w:r>
      <w:r w:rsidR="000F1C10">
        <w:t>ansainvälisen liiketoiminnan johta</w:t>
      </w:r>
      <w:r>
        <w:t>jana aloittavan</w:t>
      </w:r>
      <w:r w:rsidR="000F1C10">
        <w:t xml:space="preserve"> Marko Yli-Paavola</w:t>
      </w:r>
      <w:r>
        <w:t>n mukaan Ruotsiin siirtyminen on</w:t>
      </w:r>
      <w:r w:rsidR="000F1C10">
        <w:t xml:space="preserve"> vasta alkua:</w:t>
      </w:r>
    </w:p>
    <w:p w14:paraId="3CBC2E7F" w14:textId="33F63290" w:rsidR="000F1C10" w:rsidRDefault="000F1C10" w:rsidP="004A5C57">
      <w:pPr>
        <w:spacing w:line="276" w:lineRule="auto"/>
        <w:jc w:val="both"/>
      </w:pPr>
      <w:r>
        <w:t>–</w:t>
      </w:r>
      <w:r w:rsidR="009B3F7D">
        <w:t xml:space="preserve"> Lähdimme laajentamaan liiketoimintaa nime</w:t>
      </w:r>
      <w:r w:rsidR="001B0F87">
        <w:t>nomaan Ruotsiin, koska siellä toimii</w:t>
      </w:r>
      <w:r w:rsidR="009B3F7D">
        <w:t xml:space="preserve"> jo aktiivisia alan yrityksiä</w:t>
      </w:r>
      <w:r w:rsidR="001B0F87">
        <w:t xml:space="preserve"> ja kevytyrittäjän toimintamalli on ruotsalaisille</w:t>
      </w:r>
      <w:r w:rsidR="00876670">
        <w:t xml:space="preserve"> ennestään</w:t>
      </w:r>
      <w:r w:rsidR="001B0F87">
        <w:t xml:space="preserve"> tuttu</w:t>
      </w:r>
      <w:r w:rsidR="009B3F7D">
        <w:t xml:space="preserve">. Kun pääsemme toteamaan, että palvelumme toimii siellä, </w:t>
      </w:r>
      <w:r w:rsidR="00A9094B">
        <w:t>lähdemme</w:t>
      </w:r>
      <w:r w:rsidR="009B3F7D">
        <w:t xml:space="preserve"> r</w:t>
      </w:r>
      <w:r w:rsidR="00AA4274">
        <w:t xml:space="preserve">ohkeasti tavoittelemaan markkinoita myös </w:t>
      </w:r>
      <w:r w:rsidR="009B3F7D">
        <w:t>muualta</w:t>
      </w:r>
      <w:r w:rsidR="00AA4274">
        <w:t>.</w:t>
      </w:r>
    </w:p>
    <w:p w14:paraId="7E484CCD" w14:textId="1D2D3777" w:rsidR="00A9094B" w:rsidRDefault="009B3F7D" w:rsidP="004A5C57">
      <w:pPr>
        <w:spacing w:line="276" w:lineRule="auto"/>
        <w:jc w:val="both"/>
      </w:pPr>
      <w:r>
        <w:t>UKKO.fi kehittää palveluaan aktiivisesti ja se onkin Suomessa alansa teknologinen edelläkävijä. Jo nyt</w:t>
      </w:r>
      <w:r w:rsidR="00201796">
        <w:t xml:space="preserve"> laskutuspalvelun 27 000 käyttäjän</w:t>
      </w:r>
      <w:r>
        <w:t xml:space="preserve"> verojen,</w:t>
      </w:r>
      <w:r w:rsidR="00A9094B">
        <w:t xml:space="preserve"> vakuutusten ja palkkojen</w:t>
      </w:r>
      <w:r w:rsidR="00EC4D35">
        <w:t xml:space="preserve"> maksuprosessit sujuvat</w:t>
      </w:r>
      <w:r w:rsidR="00A9094B">
        <w:t xml:space="preserve"> automatisoidusti, sillä taustalta löytyy</w:t>
      </w:r>
      <w:r w:rsidR="00EC4D35">
        <w:t xml:space="preserve"> muun muassa</w:t>
      </w:r>
      <w:r w:rsidR="00A9094B">
        <w:t xml:space="preserve"> Googlen tekoälyyn </w:t>
      </w:r>
      <w:r w:rsidR="00EC4D35">
        <w:t xml:space="preserve">ja koneoppimiseen </w:t>
      </w:r>
      <w:bookmarkStart w:id="0" w:name="_GoBack"/>
      <w:bookmarkEnd w:id="0"/>
      <w:r w:rsidR="00A9094B">
        <w:t>perustuvaa teknologiaa.</w:t>
      </w:r>
    </w:p>
    <w:p w14:paraId="04BC1ECB" w14:textId="7B3A9784" w:rsidR="009B3F7D" w:rsidRDefault="00A9094B" w:rsidP="004A5C57">
      <w:pPr>
        <w:spacing w:line="276" w:lineRule="auto"/>
        <w:jc w:val="both"/>
      </w:pPr>
      <w:r>
        <w:t>L</w:t>
      </w:r>
      <w:r w:rsidR="009B3F7D">
        <w:t xml:space="preserve">askutuspalveluun tulee </w:t>
      </w:r>
      <w:r w:rsidR="00D6143F">
        <w:t>tasaisesti</w:t>
      </w:r>
      <w:r w:rsidR="009B3F7D">
        <w:t xml:space="preserve"> </w:t>
      </w:r>
      <w:r>
        <w:t xml:space="preserve">myös </w:t>
      </w:r>
      <w:r w:rsidR="009B3F7D">
        <w:t>uusia ominaisuuksia.</w:t>
      </w:r>
      <w:r w:rsidR="00D6143F">
        <w:t xml:space="preserve"> Viimeisimmät lisäykset ovat </w:t>
      </w:r>
      <w:r w:rsidR="004A5C57">
        <w:t xml:space="preserve">reaaliaikaisen palkanmaksun mahdollistava Salamapalkka sekä UKKO.fi-käyttäjille </w:t>
      </w:r>
      <w:proofErr w:type="spellStart"/>
      <w:r w:rsidR="004A5C57">
        <w:t>iZettle</w:t>
      </w:r>
      <w:proofErr w:type="spellEnd"/>
      <w:r w:rsidR="004A5C57">
        <w:t>-korttimaksuja varten räätälöity oma sovellus.</w:t>
      </w:r>
      <w:r>
        <w:t xml:space="preserve"> </w:t>
      </w:r>
      <w:r w:rsidR="009B3F7D">
        <w:t xml:space="preserve">Lähitulevaisuudessa </w:t>
      </w:r>
      <w:r>
        <w:t>UKKO.fi-palvelun pystyy</w:t>
      </w:r>
      <w:r w:rsidR="004A5C57">
        <w:t xml:space="preserve"> yhdistämään</w:t>
      </w:r>
      <w:r w:rsidR="009B3F7D">
        <w:t xml:space="preserve"> mihin tahansa muuhun </w:t>
      </w:r>
      <w:r w:rsidR="004A5C57">
        <w:t>töitä ja palveluja tarjoavaan verkko</w:t>
      </w:r>
      <w:r w:rsidR="009B3F7D">
        <w:t>palveluun</w:t>
      </w:r>
      <w:r w:rsidR="004A5C57">
        <w:t>, jolloin palkanmaksu hoituu täysin automaattisesti ilman erikseen kirjoitettavia laskuja</w:t>
      </w:r>
      <w:r w:rsidR="004A5C57" w:rsidRPr="004A5C57">
        <w:t>.</w:t>
      </w:r>
    </w:p>
    <w:p w14:paraId="1058169F" w14:textId="5A1EF107" w:rsidR="000F1C10" w:rsidRPr="001D32C5" w:rsidRDefault="0050412E" w:rsidP="004A5C57">
      <w:pPr>
        <w:spacing w:line="276" w:lineRule="auto"/>
        <w:jc w:val="both"/>
        <w:rPr>
          <w:b/>
        </w:rPr>
      </w:pPr>
      <w:r w:rsidRPr="001D32C5">
        <w:rPr>
          <w:b/>
        </w:rPr>
        <w:t>Osakeyhtiö mahdollistaa kasvun ulkomaille</w:t>
      </w:r>
    </w:p>
    <w:p w14:paraId="01E51AA6" w14:textId="2670EF6E" w:rsidR="000F1C10" w:rsidRDefault="000F1C10" w:rsidP="004A5C57">
      <w:pPr>
        <w:spacing w:line="276" w:lineRule="auto"/>
        <w:jc w:val="both"/>
      </w:pPr>
      <w:r>
        <w:t>Yhtä aikaa ulkomaille laajentamisen kanssa UKKO.fi on vaihtanut yhtiömuotonsa osuuskunnasta osakeyhtiöksi. UKKO.fi-palvelun taustalla olevan SLP Group Oy:n toimitusjohtajana aloitti heinäkuussa Ukko Kumpulainen, yksi yrityksen perustajista.</w:t>
      </w:r>
    </w:p>
    <w:p w14:paraId="30268C4E" w14:textId="2BCAF8DF" w:rsidR="0050412E" w:rsidRPr="0050412E" w:rsidRDefault="000F1C10" w:rsidP="0050412E">
      <w:pPr>
        <w:spacing w:line="276" w:lineRule="auto"/>
        <w:jc w:val="both"/>
      </w:pPr>
      <w:r>
        <w:t>– Syy yhtiömuodon vaihdoksen takana liittyy yrityksemme kansainvälistymiseen. Osakeyhtiönä käytännön toiminta yksinkertaistuu, kertoo Kumpulainen</w:t>
      </w:r>
      <w:r w:rsidR="004A5C57">
        <w:t xml:space="preserve"> ja </w:t>
      </w:r>
      <w:r w:rsidR="00A06FF5">
        <w:t>lisää,</w:t>
      </w:r>
      <w:r w:rsidR="004A5C57">
        <w:t xml:space="preserve"> että palvelun käyttä</w:t>
      </w:r>
      <w:r w:rsidR="00A9094B">
        <w:t>jiin muutos ei vaikuta lainkaan.</w:t>
      </w:r>
      <w:r w:rsidR="00A9094B">
        <w:br/>
      </w:r>
      <w:r w:rsidR="00A9094B">
        <w:br/>
      </w:r>
      <w:r w:rsidR="0050412E" w:rsidRPr="0050412E">
        <w:rPr>
          <w:b/>
          <w:bCs/>
        </w:rPr>
        <w:t>Lisätietoja:</w:t>
      </w:r>
    </w:p>
    <w:p w14:paraId="51E15B03" w14:textId="27FAD04A" w:rsidR="0050412E" w:rsidRPr="0050412E" w:rsidRDefault="0050412E" w:rsidP="0050412E">
      <w:pPr>
        <w:spacing w:line="276" w:lineRule="auto"/>
      </w:pPr>
      <w:r>
        <w:t>Toimitusjohtaja</w:t>
      </w:r>
      <w:r w:rsidRPr="0050412E">
        <w:t xml:space="preserve"> </w:t>
      </w:r>
      <w:r>
        <w:t>Ukko Kumpulainen</w:t>
      </w:r>
      <w:r w:rsidRPr="0050412E">
        <w:t xml:space="preserve">, </w:t>
      </w:r>
      <w:r>
        <w:t xml:space="preserve">ukko.kumpulainen@ukko.fi, p. </w:t>
      </w:r>
      <w:r w:rsidRPr="0050412E">
        <w:t>040 842 9985</w:t>
      </w:r>
      <w:r>
        <w:br/>
        <w:t>Kansainvälisen liiketoiminnan johtaja</w:t>
      </w:r>
      <w:r w:rsidRPr="0050412E">
        <w:t xml:space="preserve"> </w:t>
      </w:r>
      <w:r>
        <w:t>Marko Yli-Paavola, marko.yli-paavola@ukko.fi</w:t>
      </w:r>
      <w:r w:rsidRPr="0050412E">
        <w:t>, p. 045 676 1804</w:t>
      </w:r>
      <w:r>
        <w:br/>
      </w:r>
    </w:p>
    <w:p w14:paraId="295C6B67" w14:textId="400F09D8" w:rsidR="0050412E" w:rsidRPr="0050412E" w:rsidRDefault="0050412E" w:rsidP="004A5C57">
      <w:pPr>
        <w:spacing w:line="276" w:lineRule="auto"/>
        <w:jc w:val="both"/>
        <w:rPr>
          <w:i/>
        </w:rPr>
      </w:pPr>
      <w:r w:rsidRPr="0050412E">
        <w:rPr>
          <w:i/>
        </w:rPr>
        <w:t>UKKO.fi on Suomen suurin laskutuspalvelu, jonka kautta yksityishenkilöt voivat myydä omaa osaamistaan ilman yrityksen perustamista. Vuonna 2012 perustetun SLP Groupin tarjoamalla UKKO.fi-verkkopalvelulla on jo yli 27 000 aktiivista käyttäjää. </w:t>
      </w:r>
      <w:hyperlink r:id="rId5" w:history="1">
        <w:r w:rsidRPr="0050412E">
          <w:rPr>
            <w:rStyle w:val="Hyperlinkki"/>
            <w:i/>
          </w:rPr>
          <w:t>www.UKKO.fi</w:t>
        </w:r>
      </w:hyperlink>
    </w:p>
    <w:sectPr w:rsidR="0050412E" w:rsidRPr="005041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973"/>
    <w:multiLevelType w:val="hybridMultilevel"/>
    <w:tmpl w:val="BA62B47A"/>
    <w:lvl w:ilvl="0" w:tplc="DAF8D5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428"/>
    <w:multiLevelType w:val="hybridMultilevel"/>
    <w:tmpl w:val="CEB82490"/>
    <w:lvl w:ilvl="0" w:tplc="9A788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3740"/>
    <w:multiLevelType w:val="hybridMultilevel"/>
    <w:tmpl w:val="260E2F10"/>
    <w:lvl w:ilvl="0" w:tplc="B1CC655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337F1"/>
    <w:multiLevelType w:val="hybridMultilevel"/>
    <w:tmpl w:val="9D0420B6"/>
    <w:lvl w:ilvl="0" w:tplc="79F641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73D4"/>
    <w:multiLevelType w:val="multilevel"/>
    <w:tmpl w:val="B80A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6"/>
    <w:rsid w:val="00074980"/>
    <w:rsid w:val="000A3601"/>
    <w:rsid w:val="000F1C10"/>
    <w:rsid w:val="00123F51"/>
    <w:rsid w:val="001B0F87"/>
    <w:rsid w:val="001D32C5"/>
    <w:rsid w:val="00201796"/>
    <w:rsid w:val="00206586"/>
    <w:rsid w:val="00257476"/>
    <w:rsid w:val="003B7D63"/>
    <w:rsid w:val="00414383"/>
    <w:rsid w:val="004A5C57"/>
    <w:rsid w:val="0050412E"/>
    <w:rsid w:val="00611AEA"/>
    <w:rsid w:val="006257DD"/>
    <w:rsid w:val="0063545A"/>
    <w:rsid w:val="00645B6F"/>
    <w:rsid w:val="006F53D5"/>
    <w:rsid w:val="00876670"/>
    <w:rsid w:val="009B3F7D"/>
    <w:rsid w:val="00A06FF5"/>
    <w:rsid w:val="00A321FE"/>
    <w:rsid w:val="00A9094B"/>
    <w:rsid w:val="00AA19E4"/>
    <w:rsid w:val="00AA4274"/>
    <w:rsid w:val="00AC7E1E"/>
    <w:rsid w:val="00B808F2"/>
    <w:rsid w:val="00BB3DD3"/>
    <w:rsid w:val="00D6143F"/>
    <w:rsid w:val="00DA536E"/>
    <w:rsid w:val="00DB606B"/>
    <w:rsid w:val="00E6728F"/>
    <w:rsid w:val="00EB4434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B1FB"/>
  <w15:chartTrackingRefBased/>
  <w15:docId w15:val="{258BB6AE-3F25-4F62-9D8E-C9789E3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B7D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6586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A5C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A5C5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A5C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A5C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A5C5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ashed" w:sz="6" w:space="11" w:color="CFCFC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ko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1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Peiponen</dc:creator>
  <cp:keywords/>
  <dc:description/>
  <cp:lastModifiedBy>Piia Peiponen</cp:lastModifiedBy>
  <cp:revision>11</cp:revision>
  <dcterms:created xsi:type="dcterms:W3CDTF">2016-09-23T11:36:00Z</dcterms:created>
  <dcterms:modified xsi:type="dcterms:W3CDTF">2016-09-28T09:05:00Z</dcterms:modified>
</cp:coreProperties>
</file>