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F3E53E3" w:rsidR="000F3B7C" w:rsidRDefault="008A1E1C">
      <w:pPr>
        <w:rPr>
          <w:b/>
          <w:sz w:val="30"/>
          <w:szCs w:val="30"/>
        </w:rPr>
      </w:pPr>
      <w:r w:rsidRPr="00F667AF">
        <w:rPr>
          <w:b/>
          <w:sz w:val="30"/>
          <w:szCs w:val="30"/>
        </w:rPr>
        <w:t>Neljä ahmaa metsästettiin poikkeusluvin tänä vuonna: Kahden tapon laillisuudesta valitettiin hallinto-oikeuteen</w:t>
      </w:r>
    </w:p>
    <w:p w14:paraId="00000002" w14:textId="77777777" w:rsidR="000F3B7C" w:rsidRPr="00F667AF" w:rsidRDefault="000F3B7C"/>
    <w:p w14:paraId="2D5179A5" w14:textId="6BB61E94" w:rsidR="008A1E1C" w:rsidRPr="000048CD" w:rsidRDefault="008A1E1C" w:rsidP="000048CD">
      <w:pPr>
        <w:rPr>
          <w:b/>
          <w:bCs/>
        </w:rPr>
      </w:pPr>
      <w:r w:rsidRPr="000048CD">
        <w:rPr>
          <w:b/>
          <w:bCs/>
        </w:rPr>
        <w:t xml:space="preserve">Maa- ja metsätalousministeriö salli tänäkin talvena uhanalaisten ahmojen metsästyksen. </w:t>
      </w:r>
      <w:r w:rsidRPr="000048CD">
        <w:rPr>
          <w:b/>
          <w:bCs/>
          <w:highlight w:val="white"/>
        </w:rPr>
        <w:t xml:space="preserve">Poikkeusluvilla ammuttiin neljä ahmaa kahdeksan yksilön kiintiöstä. </w:t>
      </w:r>
      <w:r w:rsidRPr="000048CD">
        <w:rPr>
          <w:b/>
          <w:bCs/>
        </w:rPr>
        <w:t>Suomen luonnonsuojeluliitto valitti</w:t>
      </w:r>
      <w:r w:rsidR="005B1F6D">
        <w:rPr>
          <w:b/>
          <w:bCs/>
        </w:rPr>
        <w:t xml:space="preserve"> WWF:n avustamana</w:t>
      </w:r>
      <w:r w:rsidRPr="000048CD">
        <w:rPr>
          <w:b/>
          <w:bCs/>
        </w:rPr>
        <w:t xml:space="preserve"> Pohjois-Suomen hallinto-oikeuteen</w:t>
      </w:r>
      <w:r w:rsidR="00286E7A" w:rsidRPr="00286E7A">
        <w:rPr>
          <w:b/>
          <w:bCs/>
        </w:rPr>
        <w:t xml:space="preserve"> </w:t>
      </w:r>
      <w:r w:rsidR="00286E7A">
        <w:rPr>
          <w:b/>
          <w:bCs/>
        </w:rPr>
        <w:t>kahdesta</w:t>
      </w:r>
      <w:r w:rsidR="00286E7A" w:rsidRPr="000048CD">
        <w:rPr>
          <w:b/>
          <w:bCs/>
        </w:rPr>
        <w:t xml:space="preserve"> poikkeusluv</w:t>
      </w:r>
      <w:r w:rsidR="00286E7A">
        <w:rPr>
          <w:b/>
          <w:bCs/>
        </w:rPr>
        <w:t>as</w:t>
      </w:r>
      <w:r w:rsidR="00286E7A" w:rsidRPr="000048CD">
        <w:rPr>
          <w:b/>
          <w:bCs/>
        </w:rPr>
        <w:t>ta</w:t>
      </w:r>
      <w:r w:rsidR="000048CD">
        <w:rPr>
          <w:b/>
          <w:bCs/>
        </w:rPr>
        <w:t xml:space="preserve">, sillä ne perustuivat puutteellisiin </w:t>
      </w:r>
      <w:r w:rsidR="000048CD" w:rsidRPr="000048CD">
        <w:rPr>
          <w:b/>
          <w:bCs/>
        </w:rPr>
        <w:t>Natura-arviointeihin</w:t>
      </w:r>
      <w:r w:rsidRPr="000048CD">
        <w:rPr>
          <w:b/>
          <w:bCs/>
        </w:rPr>
        <w:t>.</w:t>
      </w:r>
    </w:p>
    <w:p w14:paraId="20951CD8" w14:textId="77777777" w:rsidR="008A1E1C" w:rsidRPr="000048CD" w:rsidRDefault="008A1E1C" w:rsidP="000048CD">
      <w:pPr>
        <w:rPr>
          <w:b/>
          <w:bCs/>
        </w:rPr>
      </w:pPr>
    </w:p>
    <w:p w14:paraId="00000005" w14:textId="466A2576" w:rsidR="000F3B7C" w:rsidRPr="00F667AF" w:rsidRDefault="008A1E1C">
      <w:r w:rsidRPr="00F667AF">
        <w:t xml:space="preserve">Maa- ja metsätalousministeriö </w:t>
      </w:r>
      <w:r w:rsidR="000048CD">
        <w:t>salli</w:t>
      </w:r>
      <w:r w:rsidR="000048CD" w:rsidRPr="00F667AF">
        <w:t xml:space="preserve"> </w:t>
      </w:r>
      <w:r w:rsidRPr="00F667AF">
        <w:t xml:space="preserve">marraskuussa 2020 </w:t>
      </w:r>
      <w:r w:rsidR="000048CD">
        <w:t>ahmojen metsästyksen</w:t>
      </w:r>
      <w:r w:rsidR="000048CD" w:rsidRPr="000048CD">
        <w:t xml:space="preserve"> </w:t>
      </w:r>
      <w:r w:rsidR="000048CD" w:rsidRPr="00F667AF">
        <w:t>muutamien edeltävien vuosien</w:t>
      </w:r>
      <w:r w:rsidR="000048CD">
        <w:t xml:space="preserve"> tapaan. Ministeriö asetti kiintiöksi kahdeksan ahmaa</w:t>
      </w:r>
      <w:r w:rsidRPr="00F667AF">
        <w:t xml:space="preserve">. Suomen riistakeskus sai viisi poikkeuslupahakemusta ja antoi </w:t>
      </w:r>
      <w:r w:rsidR="000048CD">
        <w:t xml:space="preserve">tammikuussa </w:t>
      </w:r>
      <w:r w:rsidRPr="00F667AF">
        <w:t xml:space="preserve">luvan neljälle hakijalle. </w:t>
      </w:r>
      <w:r w:rsidR="00352C64">
        <w:t xml:space="preserve">Vuodesta 2017 lähtien kahdeksan poikkeuslupaa on myönnetty vuosittain. Ennen vuotta 2017 ahma ehti olla täysin rauhoitettu 35 vuoden ajan. </w:t>
      </w:r>
    </w:p>
    <w:p w14:paraId="00000006" w14:textId="77777777" w:rsidR="000F3B7C" w:rsidRPr="00F667AF" w:rsidRDefault="000F3B7C"/>
    <w:p w14:paraId="00000009" w14:textId="00D2DA7D" w:rsidR="000F3B7C" w:rsidRPr="00F667AF" w:rsidRDefault="008A1E1C">
      <w:r w:rsidRPr="00F667AF">
        <w:t xml:space="preserve">”Lupien määrän väheneminen on hyvä kehityssuunta, mutta jokainen poikkeuslupa on erittäin uhanalaisen ahman suojelun näkökulmasta liikaa”, </w:t>
      </w:r>
      <w:r w:rsidR="00286E7A">
        <w:t>sanoo</w:t>
      </w:r>
      <w:r w:rsidR="00286E7A" w:rsidRPr="00F667AF">
        <w:t xml:space="preserve"> </w:t>
      </w:r>
      <w:r w:rsidRPr="00F667AF">
        <w:t xml:space="preserve">WWF Suomen ohjelmajohtaja </w:t>
      </w:r>
      <w:r w:rsidRPr="00F667AF">
        <w:rPr>
          <w:b/>
        </w:rPr>
        <w:t>Petteri Tolvanen</w:t>
      </w:r>
      <w:r w:rsidRPr="00F667AF">
        <w:t xml:space="preserve">. </w:t>
      </w:r>
    </w:p>
    <w:p w14:paraId="0000000C" w14:textId="77777777" w:rsidR="000F3B7C" w:rsidRPr="00F667AF" w:rsidRDefault="000F3B7C"/>
    <w:p w14:paraId="0000000D" w14:textId="34149F9D" w:rsidR="000F3B7C" w:rsidRPr="00F667AF" w:rsidRDefault="008A1E1C">
      <w:r w:rsidRPr="00F667AF">
        <w:t>Lupahakemusten ja myönnettyjen lupien vähenemisen taustalla on korkeimman hallinto-oikeuden ennakkoratkaisu keväältä 2020. Korkein hallinto-oikeus linjasi</w:t>
      </w:r>
      <w:r>
        <w:t xml:space="preserve"> tuolloin</w:t>
      </w:r>
      <w:r w:rsidRPr="00F667AF">
        <w:t>, että poikkeusluvan myöntäminen ilman Natura-arviointia rikkoo luonnonsuojelulakia, jos lupa voi merkittävästi vaikuttaa suojelun perusteena oleviin luonnonarvoihin.</w:t>
      </w:r>
    </w:p>
    <w:p w14:paraId="0000000E" w14:textId="77777777" w:rsidR="000F3B7C" w:rsidRPr="00F667AF" w:rsidRDefault="000F3B7C"/>
    <w:p w14:paraId="0000000F" w14:textId="77777777" w:rsidR="000F3B7C" w:rsidRPr="00F667AF" w:rsidRDefault="008A1E1C">
      <w:pPr>
        <w:rPr>
          <w:b/>
        </w:rPr>
      </w:pPr>
      <w:r w:rsidRPr="00F667AF">
        <w:rPr>
          <w:b/>
        </w:rPr>
        <w:t>Poikkeuslupien Natura-arvioinnit eivät täyttäneet vaatimuksia</w:t>
      </w:r>
    </w:p>
    <w:p w14:paraId="33816923" w14:textId="77777777" w:rsidR="00A605BC" w:rsidRDefault="00A605BC" w:rsidP="000048CD"/>
    <w:p w14:paraId="0151C9F4" w14:textId="1D04640B" w:rsidR="000048CD" w:rsidRPr="00F667AF" w:rsidRDefault="000048CD" w:rsidP="000048CD">
      <w:r w:rsidRPr="00F667AF">
        <w:t xml:space="preserve">Tapetuista neljästä ahmasta yksi ammuttiin </w:t>
      </w:r>
      <w:r w:rsidR="00A605BC" w:rsidRPr="00F667AF">
        <w:t>sellaise</w:t>
      </w:r>
      <w:r w:rsidR="00A605BC">
        <w:t>lla</w:t>
      </w:r>
      <w:r w:rsidR="00A605BC" w:rsidRPr="00F667AF">
        <w:t xml:space="preserve"> Natura 2000 -aluee</w:t>
      </w:r>
      <w:r w:rsidR="00A605BC">
        <w:t>lla</w:t>
      </w:r>
      <w:r w:rsidR="00A605BC" w:rsidRPr="00F667AF">
        <w:t xml:space="preserve">, jossa yhtenä suojelun perusteena on ahma. </w:t>
      </w:r>
      <w:r w:rsidR="00A605BC">
        <w:t>T</w:t>
      </w:r>
      <w:r w:rsidRPr="00F667AF">
        <w:t>oinen</w:t>
      </w:r>
      <w:r w:rsidR="00A605BC">
        <w:t xml:space="preserve"> ahma taas tapettiin</w:t>
      </w:r>
      <w:r w:rsidRPr="00F667AF">
        <w:t xml:space="preserve"> tällaisen Natura-alueen läheisyydessä. </w:t>
      </w:r>
    </w:p>
    <w:p w14:paraId="6D683392" w14:textId="77777777" w:rsidR="000048CD" w:rsidRDefault="000048CD"/>
    <w:p w14:paraId="6EE36283" w14:textId="653F6A82" w:rsidR="00D31351" w:rsidRPr="00F667AF" w:rsidRDefault="008A1E1C">
      <w:r w:rsidRPr="00F667AF">
        <w:t xml:space="preserve">Luonnonsuojelulaki ja sen taustalla oleva EU:n luontodirektiivi asettavat Natura-arvioinnin </w:t>
      </w:r>
      <w:r w:rsidR="00D31351">
        <w:t>asianmukaisuudelle</w:t>
      </w:r>
      <w:r w:rsidR="00403D82" w:rsidRPr="00F667AF">
        <w:t xml:space="preserve"> </w:t>
      </w:r>
      <w:r w:rsidRPr="00F667AF">
        <w:t xml:space="preserve">korkeat vaatimukset. EU:n sääntöjen tulkinnassa korostuu varovaisuusperiaate: Natura-arviointi pitää tehdä tavalla, joka ei jätä perusteltua tieteellistä epäilyä haitallisista seuraamuksista luontoarvoille. </w:t>
      </w:r>
    </w:p>
    <w:p w14:paraId="00000012" w14:textId="77777777" w:rsidR="000F3B7C" w:rsidRPr="00F667AF" w:rsidRDefault="000F3B7C"/>
    <w:p w14:paraId="34AF4F60" w14:textId="70F71733" w:rsidR="00403D82" w:rsidRDefault="008A1E1C" w:rsidP="00403D82">
      <w:r w:rsidRPr="00F667AF">
        <w:t xml:space="preserve">”Nyt myönnetyissä poikkeusluvissa esitetyt Natura-arvioinnit eivät pohjautuneet tieteellisiin ja täsmällisiin selvityksiin, mutta Suomen riistakeskus katsoi merkittävän haitan silti tulleen poissuljetuksi ja myönsi luvat. </w:t>
      </w:r>
      <w:r w:rsidR="00403D82">
        <w:t>Tämä on vastoin EU:</w:t>
      </w:r>
      <w:r w:rsidR="00403D82" w:rsidRPr="00F17BB2">
        <w:t>n tuomioistuimen päät</w:t>
      </w:r>
      <w:r w:rsidR="00F17BB2">
        <w:t>ö</w:t>
      </w:r>
      <w:r w:rsidR="00403D82" w:rsidRPr="00F17BB2">
        <w:t>ksissä asetettua vaatimust</w:t>
      </w:r>
      <w:r w:rsidR="00403D82" w:rsidRPr="00F17BB2">
        <w:t>a</w:t>
      </w:r>
      <w:r w:rsidR="00403D82" w:rsidRPr="00F17BB2">
        <w:t xml:space="preserve">soa”, sanoo WWF Suomen oikeudellinen neuvonantaja </w:t>
      </w:r>
      <w:r w:rsidR="00403D82" w:rsidRPr="00F17BB2">
        <w:rPr>
          <w:b/>
          <w:bCs/>
        </w:rPr>
        <w:t>Raija-Leena Ojanen</w:t>
      </w:r>
      <w:r w:rsidR="00403D82" w:rsidRPr="00F17BB2">
        <w:t>.</w:t>
      </w:r>
    </w:p>
    <w:p w14:paraId="00000014" w14:textId="77777777" w:rsidR="000F3B7C" w:rsidRPr="00F667AF" w:rsidRDefault="000F3B7C"/>
    <w:p w14:paraId="38127D29" w14:textId="77777777" w:rsidR="00A605BC" w:rsidRDefault="008A1E1C">
      <w:r w:rsidRPr="00F667AF">
        <w:t xml:space="preserve">Suomen luonnonsuojeluliiton Lapin piiri ja Pohjois-Pohjanmaan piiri jättivät Pohjois-Suomen hallinto-oikeudelle valitukset Natura 2000 -alueisiin liittyneistä poikkeusluvista. WWF avusti valitusten laatimisessa. </w:t>
      </w:r>
    </w:p>
    <w:p w14:paraId="33879DD9" w14:textId="77777777" w:rsidR="00A605BC" w:rsidRDefault="00A605BC"/>
    <w:p w14:paraId="00000015" w14:textId="386BB27C" w:rsidR="000F3B7C" w:rsidRPr="00F667AF" w:rsidRDefault="00A605BC">
      <w:r>
        <w:t>”</w:t>
      </w:r>
      <w:r w:rsidR="008A1E1C" w:rsidRPr="00F667AF">
        <w:t>Erittäin uhanalaisen ahman suojelun toteutumiseksi ja luonnonsuojelulain säännösten noudattamisen varmistamiseksi on välttämätöntä, että hallinto-oikeus tutkii poikkeuslupaedellytysten täyttymisen ja erityisesti Natura-arvioinnin asianmukaisuuden</w:t>
      </w:r>
      <w:r>
        <w:t xml:space="preserve">”, Ojanen korostaa. </w:t>
      </w:r>
      <w:r w:rsidRPr="00F667AF">
        <w:t xml:space="preserve"> </w:t>
      </w:r>
    </w:p>
    <w:p w14:paraId="00000016" w14:textId="77777777" w:rsidR="000F3B7C" w:rsidRPr="00F667AF" w:rsidRDefault="000F3B7C"/>
    <w:p w14:paraId="00000017" w14:textId="4B8E9A6E" w:rsidR="000F3B7C" w:rsidRPr="00F667AF" w:rsidRDefault="008A1E1C">
      <w:r w:rsidRPr="00F667AF">
        <w:t xml:space="preserve">"Kun suojelualue on perustettu uhanalaisen ahman turvaksi, </w:t>
      </w:r>
      <w:r w:rsidR="00286E7A">
        <w:t>ahmaa</w:t>
      </w:r>
      <w:r w:rsidR="00286E7A" w:rsidRPr="00F667AF">
        <w:t xml:space="preserve"> </w:t>
      </w:r>
      <w:r w:rsidRPr="00F667AF">
        <w:t xml:space="preserve">ei ainakaan siellä pidä metsästää löysin perustein", sanoo Suomen luonnonsuojeluliiton suojelupäällikkö </w:t>
      </w:r>
      <w:r w:rsidRPr="00F667AF">
        <w:rPr>
          <w:b/>
        </w:rPr>
        <w:t>Tapani Veistola</w:t>
      </w:r>
      <w:r w:rsidRPr="00F667AF">
        <w:t>. </w:t>
      </w:r>
    </w:p>
    <w:p w14:paraId="00000018" w14:textId="77777777" w:rsidR="000F3B7C" w:rsidRPr="00F667AF" w:rsidRDefault="000F3B7C"/>
    <w:p w14:paraId="00000019" w14:textId="77777777" w:rsidR="000F3B7C" w:rsidRPr="00F667AF" w:rsidRDefault="008A1E1C">
      <w:pPr>
        <w:rPr>
          <w:b/>
        </w:rPr>
      </w:pPr>
      <w:r w:rsidRPr="00F667AF">
        <w:rPr>
          <w:b/>
        </w:rPr>
        <w:t>Ahmoista on tullut porovahinkokorvausten sijaiskärsijä</w:t>
      </w:r>
    </w:p>
    <w:p w14:paraId="0000001A" w14:textId="77777777" w:rsidR="000F3B7C" w:rsidRPr="00F667AF" w:rsidRDefault="000F3B7C"/>
    <w:p w14:paraId="13094721" w14:textId="11E749BA" w:rsidR="00097F58" w:rsidRDefault="00097F58" w:rsidP="00097F58">
      <w:r w:rsidRPr="00F667AF">
        <w:t>Vaikka korotettu porovahinkojen korvaus</w:t>
      </w:r>
      <w:r w:rsidR="0092670C">
        <w:t>,</w:t>
      </w:r>
      <w:r w:rsidRPr="00F667AF">
        <w:t xml:space="preserve"> ns. Lex Halla</w:t>
      </w:r>
      <w:r w:rsidR="0092670C">
        <w:t>,</w:t>
      </w:r>
      <w:r w:rsidRPr="00F667AF">
        <w:t xml:space="preserve"> poistettiin riistavahinkolaista, kohosivat </w:t>
      </w:r>
      <w:r>
        <w:t xml:space="preserve">ahman aiheuttamien porovahinkojen </w:t>
      </w:r>
      <w:r w:rsidRPr="00F667AF">
        <w:t>korvausmäärät vuonna 2020 jälleen ennätyslukemiin</w:t>
      </w:r>
      <w:r>
        <w:t xml:space="preserve">. </w:t>
      </w:r>
      <w:r w:rsidR="0092670C" w:rsidRPr="00F667AF">
        <w:t xml:space="preserve">Erityisen paljon </w:t>
      </w:r>
      <w:r w:rsidR="0092670C" w:rsidRPr="00F667AF">
        <w:lastRenderedPageBreak/>
        <w:t xml:space="preserve">porovahinkoja korvattiin vuonna 2020 </w:t>
      </w:r>
      <w:r w:rsidR="0092670C">
        <w:t xml:space="preserve">Enontekiön </w:t>
      </w:r>
      <w:r w:rsidR="0092670C" w:rsidRPr="00F667AF">
        <w:t>tunturialueella, vaikka kolmen pohjoisimman kunnan ahmakanta on taantunut jyrkästi poikkeusluvin tapahtuneen metsästyksen aikana.</w:t>
      </w:r>
    </w:p>
    <w:p w14:paraId="36F91D17" w14:textId="77777777" w:rsidR="00097F58" w:rsidRDefault="00097F58" w:rsidP="00097F58"/>
    <w:p w14:paraId="52DC00DC" w14:textId="6E93D065" w:rsidR="00097F58" w:rsidRPr="00F667AF" w:rsidRDefault="00097F58" w:rsidP="00097F58">
      <w:r w:rsidRPr="00F667AF">
        <w:t>”</w:t>
      </w:r>
      <w:r>
        <w:t>Ahma</w:t>
      </w:r>
      <w:r w:rsidRPr="00F667AF">
        <w:t xml:space="preserve"> on joutunut sijaiskärsijäksi suuriin porovahinkokorva</w:t>
      </w:r>
      <w:r>
        <w:t>uksiin</w:t>
      </w:r>
      <w:r w:rsidRPr="00F667AF">
        <w:t xml:space="preserve">. </w:t>
      </w:r>
      <w:r>
        <w:t>Ahman aiheuttamina k</w:t>
      </w:r>
      <w:r w:rsidRPr="00F667AF">
        <w:t xml:space="preserve">orvatut </w:t>
      </w:r>
      <w:r>
        <w:t>poro</w:t>
      </w:r>
      <w:r w:rsidRPr="00F667AF">
        <w:t xml:space="preserve">vahinkomäärät ylittävät huomattavasti tason, jonka </w:t>
      </w:r>
      <w:r w:rsidR="0092670C">
        <w:t>tämän</w:t>
      </w:r>
      <w:r w:rsidRPr="00F667AF">
        <w:t xml:space="preserve"> kokoisen ahmakannan on tutkimuksessa todettu keskimäärin tappavan. Kyseisenä talvena kuoli paljon poroja nälkään lumiolojen vuoksi”, Tolvanen huomauttaa.</w:t>
      </w:r>
    </w:p>
    <w:p w14:paraId="0000001E" w14:textId="77777777" w:rsidR="000F3B7C" w:rsidRPr="00F667AF" w:rsidRDefault="000F3B7C"/>
    <w:p w14:paraId="418A0186" w14:textId="77777777" w:rsidR="001636BF" w:rsidRDefault="008A1E1C">
      <w:r w:rsidRPr="00F667AF">
        <w:t xml:space="preserve">WWF:n ja Suomen luonnonsuojeluliiton mielestä ahman suojelun ja porotalouden yhteensovittamiseen on haettava kestävämpiä ratkaisuja kuin erittäin uhanalaisen lajin metsästys. Yksi ratkaisu olisivat reviiripohjaiset eli ahman onnistuneiden pesintöjen määrän perusteella paliskunnalle maksettavat porovahinkojen korvaukset. </w:t>
      </w:r>
      <w:bookmarkStart w:id="0" w:name="_Hlk70089226"/>
      <w:sdt>
        <w:sdtPr>
          <w:tag w:val="goog_rdk_2"/>
          <w:id w:val="1150787006"/>
        </w:sdtPr>
        <w:sdtEndPr/>
        <w:sdtContent/>
      </w:sdt>
      <w:r w:rsidRPr="00F667AF">
        <w:t xml:space="preserve">Lisäksi poronhoitoalueen etelärajaa tulisi nostaa pohjoisemmaksi, jotta voitaisiin vähentää porovahinkoja sekä saataisiin lisää elintilaa suurpedoille ja metsäpeuralle. </w:t>
      </w:r>
      <w:bookmarkEnd w:id="0"/>
    </w:p>
    <w:p w14:paraId="703B2238" w14:textId="77777777" w:rsidR="001636BF" w:rsidRDefault="001636BF"/>
    <w:p w14:paraId="0000001F" w14:textId="5241E26F" w:rsidR="000F3B7C" w:rsidRPr="00F667AF" w:rsidRDefault="00A605BC">
      <w:r>
        <w:t xml:space="preserve">Tällä hetkellä Suomessa </w:t>
      </w:r>
      <w:r w:rsidR="0092670C">
        <w:t xml:space="preserve">elää </w:t>
      </w:r>
      <w:r>
        <w:t>noin 390 ahmaa</w:t>
      </w:r>
      <w:r w:rsidR="0092670C">
        <w:t>, noin kaksi kolmesta poronhoitoalueen eteläpuolella.</w:t>
      </w:r>
      <w:r w:rsidR="001636BF">
        <w:t xml:space="preserve"> </w:t>
      </w:r>
      <w:r w:rsidR="0092670C">
        <w:t>Ahma</w:t>
      </w:r>
      <w:r w:rsidR="001636BF">
        <w:t xml:space="preserve"> on </w:t>
      </w:r>
      <w:r w:rsidR="0092670C">
        <w:t xml:space="preserve">Suomessa </w:t>
      </w:r>
      <w:r w:rsidR="001636BF">
        <w:t>erittäin uhanalai</w:t>
      </w:r>
      <w:r w:rsidR="0092670C">
        <w:t>nen</w:t>
      </w:r>
      <w:r>
        <w:t xml:space="preserve">. </w:t>
      </w:r>
    </w:p>
    <w:p w14:paraId="00000020" w14:textId="77777777" w:rsidR="000F3B7C" w:rsidRPr="00F667AF" w:rsidRDefault="000F3B7C"/>
    <w:p w14:paraId="00000021" w14:textId="77777777" w:rsidR="000F3B7C" w:rsidRPr="00F667AF" w:rsidRDefault="008A1E1C">
      <w:r w:rsidRPr="00F667AF">
        <w:t xml:space="preserve">Lisätietoja: </w:t>
      </w:r>
    </w:p>
    <w:p w14:paraId="00000022" w14:textId="77777777" w:rsidR="000F3B7C" w:rsidRPr="00F667AF" w:rsidRDefault="000F3B7C"/>
    <w:p w14:paraId="00000023" w14:textId="77777777" w:rsidR="000F3B7C" w:rsidRPr="00F667AF" w:rsidRDefault="008A1E1C">
      <w:r w:rsidRPr="00F667AF">
        <w:t xml:space="preserve">Oikeudellinen neuvonantaja /WWF, Raija-Leena Ojanen, 050 599 0232, </w:t>
      </w:r>
      <w:hyperlink r:id="rId5">
        <w:r w:rsidRPr="00F667AF">
          <w:rPr>
            <w:u w:val="single"/>
          </w:rPr>
          <w:t>raija-leena.ojanen@wwf.fi</w:t>
        </w:r>
      </w:hyperlink>
    </w:p>
    <w:p w14:paraId="00000024" w14:textId="77777777" w:rsidR="000F3B7C" w:rsidRPr="00F667AF" w:rsidRDefault="008A1E1C">
      <w:r w:rsidRPr="00F667AF">
        <w:t xml:space="preserve">Ohjelmajohtaja / WWF, Petteri Tolvanen, </w:t>
      </w:r>
      <w:hyperlink r:id="rId6">
        <w:r w:rsidRPr="00F667AF">
          <w:rPr>
            <w:u w:val="single"/>
          </w:rPr>
          <w:t>0400 168 939</w:t>
        </w:r>
      </w:hyperlink>
      <w:r w:rsidRPr="00F667AF">
        <w:t>, petteri.tolvanen@wwf.fi</w:t>
      </w:r>
    </w:p>
    <w:p w14:paraId="00000025" w14:textId="77777777" w:rsidR="000F3B7C" w:rsidRPr="00F667AF" w:rsidRDefault="008A1E1C">
      <w:r w:rsidRPr="00F667AF">
        <w:t xml:space="preserve">Suojelupäällikkö / Suomen luonnonsuojeluliitto, Tapani Veistola, 0400 615 530, </w:t>
      </w:r>
      <w:hyperlink r:id="rId7">
        <w:r w:rsidRPr="00F667AF">
          <w:rPr>
            <w:u w:val="single"/>
          </w:rPr>
          <w:t>tapani.veistola@sll.fi</w:t>
        </w:r>
      </w:hyperlink>
      <w:r w:rsidRPr="00F667AF">
        <w:br/>
      </w:r>
    </w:p>
    <w:sectPr w:rsidR="000F3B7C" w:rsidRPr="00F667AF">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7C"/>
    <w:rsid w:val="000048CD"/>
    <w:rsid w:val="00097F58"/>
    <w:rsid w:val="000E4ED7"/>
    <w:rsid w:val="000F3B7C"/>
    <w:rsid w:val="001636BF"/>
    <w:rsid w:val="00286E7A"/>
    <w:rsid w:val="00352C64"/>
    <w:rsid w:val="00403D82"/>
    <w:rsid w:val="00450960"/>
    <w:rsid w:val="005155D6"/>
    <w:rsid w:val="005B1F6D"/>
    <w:rsid w:val="008A1E1C"/>
    <w:rsid w:val="009057B5"/>
    <w:rsid w:val="0092670C"/>
    <w:rsid w:val="00A605BC"/>
    <w:rsid w:val="00B31015"/>
    <w:rsid w:val="00D31351"/>
    <w:rsid w:val="00F17BB2"/>
    <w:rsid w:val="00F667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3C98"/>
  <w15:docId w15:val="{0B9E93F1-83DC-4736-9BE0-0D7292B9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31030"/>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customStyle="1" w:styleId="articleparagraph">
    <w:name w:val="article__paragraph"/>
    <w:basedOn w:val="Normaali"/>
    <w:rsid w:val="00B03E4F"/>
    <w:pPr>
      <w:spacing w:before="100" w:beforeAutospacing="1" w:after="100" w:afterAutospacing="1"/>
    </w:pPr>
  </w:style>
  <w:style w:type="character" w:customStyle="1" w:styleId="type--start">
    <w:name w:val="type--start"/>
    <w:basedOn w:val="Kappaleenoletusfontti"/>
    <w:rsid w:val="00B03E4F"/>
  </w:style>
  <w:style w:type="character" w:styleId="Kommentinviite">
    <w:name w:val="annotation reference"/>
    <w:basedOn w:val="Kappaleenoletusfontti"/>
    <w:uiPriority w:val="99"/>
    <w:semiHidden/>
    <w:unhideWhenUsed/>
    <w:rsid w:val="00A32AEC"/>
    <w:rPr>
      <w:sz w:val="16"/>
      <w:szCs w:val="16"/>
    </w:rPr>
  </w:style>
  <w:style w:type="paragraph" w:styleId="Kommentinteksti">
    <w:name w:val="annotation text"/>
    <w:basedOn w:val="Normaali"/>
    <w:link w:val="KommentintekstiChar"/>
    <w:uiPriority w:val="99"/>
    <w:semiHidden/>
    <w:unhideWhenUsed/>
    <w:rsid w:val="00A32AEC"/>
    <w:rPr>
      <w:sz w:val="20"/>
      <w:szCs w:val="20"/>
    </w:rPr>
  </w:style>
  <w:style w:type="character" w:customStyle="1" w:styleId="KommentintekstiChar">
    <w:name w:val="Kommentin teksti Char"/>
    <w:basedOn w:val="Kappaleenoletusfontti"/>
    <w:link w:val="Kommentinteksti"/>
    <w:uiPriority w:val="99"/>
    <w:semiHidden/>
    <w:rsid w:val="00A32AEC"/>
    <w:rPr>
      <w:rFonts w:ascii="Calibri" w:hAnsi="Calibri" w:cs="Calibri"/>
      <w:sz w:val="20"/>
      <w:szCs w:val="20"/>
      <w:lang w:eastAsia="fi-FI"/>
    </w:rPr>
  </w:style>
  <w:style w:type="paragraph" w:styleId="Kommentinotsikko">
    <w:name w:val="annotation subject"/>
    <w:basedOn w:val="Kommentinteksti"/>
    <w:next w:val="Kommentinteksti"/>
    <w:link w:val="KommentinotsikkoChar"/>
    <w:uiPriority w:val="99"/>
    <w:semiHidden/>
    <w:unhideWhenUsed/>
    <w:rsid w:val="00A32AEC"/>
    <w:rPr>
      <w:b/>
      <w:bCs/>
    </w:rPr>
  </w:style>
  <w:style w:type="character" w:customStyle="1" w:styleId="KommentinotsikkoChar">
    <w:name w:val="Kommentin otsikko Char"/>
    <w:basedOn w:val="KommentintekstiChar"/>
    <w:link w:val="Kommentinotsikko"/>
    <w:uiPriority w:val="99"/>
    <w:semiHidden/>
    <w:rsid w:val="00A32AEC"/>
    <w:rPr>
      <w:rFonts w:ascii="Calibri" w:hAnsi="Calibri" w:cs="Calibri"/>
      <w:b/>
      <w:bCs/>
      <w:sz w:val="20"/>
      <w:szCs w:val="20"/>
      <w:lang w:eastAsia="fi-FI"/>
    </w:rPr>
  </w:style>
  <w:style w:type="character" w:styleId="Hyperlinkki">
    <w:name w:val="Hyperlink"/>
    <w:basedOn w:val="Kappaleenoletusfontti"/>
    <w:uiPriority w:val="99"/>
    <w:unhideWhenUsed/>
    <w:rsid w:val="00153568"/>
    <w:rPr>
      <w:color w:val="0563C1"/>
      <w:u w:val="single"/>
    </w:rPr>
  </w:style>
  <w:style w:type="character" w:styleId="Ratkaisematonmaininta">
    <w:name w:val="Unresolved Mention"/>
    <w:basedOn w:val="Kappaleenoletusfontti"/>
    <w:uiPriority w:val="99"/>
    <w:semiHidden/>
    <w:unhideWhenUsed/>
    <w:rsid w:val="00153568"/>
    <w:rPr>
      <w:color w:val="605E5C"/>
      <w:shd w:val="clear" w:color="auto" w:fill="E1DFDD"/>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Muutos">
    <w:name w:val="Revision"/>
    <w:hidden/>
    <w:uiPriority w:val="99"/>
    <w:semiHidden/>
    <w:rsid w:val="0000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393337">
      <w:bodyDiv w:val="1"/>
      <w:marLeft w:val="0"/>
      <w:marRight w:val="0"/>
      <w:marTop w:val="0"/>
      <w:marBottom w:val="0"/>
      <w:divBdr>
        <w:top w:val="none" w:sz="0" w:space="0" w:color="auto"/>
        <w:left w:val="none" w:sz="0" w:space="0" w:color="auto"/>
        <w:bottom w:val="none" w:sz="0" w:space="0" w:color="auto"/>
        <w:right w:val="none" w:sz="0" w:space="0" w:color="auto"/>
      </w:divBdr>
    </w:div>
    <w:div w:id="2001225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pani.veistola@sll.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mailto:raija-leena.ojanen@wwf.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Ehft7e99MTECuJKEYf9jvjuSTQ==">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4242</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Petteri Tolvanen</dc:creator>
  <cp:lastModifiedBy>Maria Rautio-Runeberg</cp:lastModifiedBy>
  <cp:revision>3</cp:revision>
  <dcterms:created xsi:type="dcterms:W3CDTF">2021-04-26T13:21:00Z</dcterms:created>
  <dcterms:modified xsi:type="dcterms:W3CDTF">2021-04-26T13:22:00Z</dcterms:modified>
</cp:coreProperties>
</file>