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38" w:rsidRPr="001E3287" w:rsidRDefault="00005638" w:rsidP="00005638">
      <w:pPr>
        <w:pStyle w:val="Default"/>
      </w:pPr>
      <w:bookmarkStart w:id="0" w:name="_GoBack"/>
      <w:bookmarkEnd w:id="0"/>
      <w:r w:rsidRPr="001E3287">
        <w:t>RESURSSIEN HALLINNAN KEHITTÄMINEN</w:t>
      </w:r>
      <w:r w:rsidR="004A1BE9">
        <w:t xml:space="preserve"> (Pasi </w:t>
      </w:r>
      <w:r>
        <w:t>Hyyryläinen</w:t>
      </w:r>
      <w:r w:rsidR="004A1BE9">
        <w:t>)</w:t>
      </w:r>
    </w:p>
    <w:p w:rsidR="00005638" w:rsidRDefault="00005638" w:rsidP="00005638">
      <w:pPr>
        <w:overflowPunct w:val="0"/>
        <w:autoSpaceDE w:val="0"/>
        <w:autoSpaceDN w:val="0"/>
        <w:adjustRightInd w:val="0"/>
        <w:spacing w:after="0" w:line="240" w:lineRule="auto"/>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Opinnäytetyössä on selvitetty ison kansainvälisen yrityksen resurssien hallintaa. Kehitystehtävän tuloksena on tehty ehdotuksia resurssien hallinnan prosessien yksinkertaistamiseksi yrityksen tietojenhallintaa tehostamalla. Toimintaa voidaan tehostaa riippuen kuinka paljon tietojenhallintaan tukevaan IT-järjestelmään panostetaan. Johdon tehtävänä on yrityksen strategian pohjalta päättää hankittava IT-järjestelmä.</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Kehitystehtävän lähtökohtana on ollut yrityksen resurssien hallintaan sisältyvät prosessit, joita on analysoitu niin toiminnan prosessien tavoitteiden kuin siihen osallistuvien henkilöiden näkökulmasta. Analyysin jälkeen tehtävää ja kysymyksenasettelua on rajattu, ja on päädytty tutkimaan toimintayksikölle tulevan tehtävän vastaanottoa, ja miten tehtävälle voidaan kohdentaa tarkoituksenmukainen resurssi. Tavoitetta on tarkasteltu myös resurssien kaukohankinnan näkökulmasta, sillä yrityksessä on tehty strateginen päätös ulkoistamisesta.</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 xml:space="preserve">Tutkimustehtävässä on nykytilan pohjalta asetettu tavoitetila, johon voidaan päästä vaiheittain. Tavoitetilaa on määritetty nykytilan pohjalta, mutta erityisesti on korostettu prosesseissa tarvittavan tiedon merkitystä. Prosessien tietojenhallintaa tuetaan tehokkailla IT-järjestelmillä. Tuloksena on toiminnan, tietojen ja IT-järjestelmän vahva </w:t>
      </w:r>
      <w:proofErr w:type="spellStart"/>
      <w:r>
        <w:rPr>
          <w:rFonts w:ascii="Book Antiqua" w:eastAsia="Times New Roman" w:hAnsi="Book Antiqua" w:cs="Times New Roman"/>
          <w:lang w:eastAsia="fi-FI"/>
        </w:rPr>
        <w:t>yhteentoimivuus</w:t>
      </w:r>
      <w:proofErr w:type="spellEnd"/>
      <w:r>
        <w:rPr>
          <w:rFonts w:ascii="Book Antiqua" w:eastAsia="Times New Roman" w:hAnsi="Book Antiqua" w:cs="Times New Roman"/>
          <w:lang w:eastAsia="fi-FI"/>
        </w:rPr>
        <w:t>.</w:t>
      </w:r>
      <w:r w:rsidRPr="0012429D">
        <w:rPr>
          <w:rFonts w:ascii="Book Antiqua" w:eastAsia="Times New Roman" w:hAnsi="Book Antiqua" w:cs="Times New Roman"/>
          <w:lang w:eastAsia="fi-FI"/>
        </w:rPr>
        <w:t xml:space="preserve"> </w:t>
      </w:r>
      <w:r>
        <w:rPr>
          <w:rFonts w:ascii="Book Antiqua" w:eastAsia="Times New Roman" w:hAnsi="Book Antiqua" w:cs="Times New Roman"/>
          <w:lang w:eastAsia="fi-FI"/>
        </w:rPr>
        <w:t>Kokonaisuutta hahmotetaan yleisesti kokonaisarkkitehtuurina, joka on toiminnan kehittämisen työkalu.</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Opinnäytetyössä osoitetaan kuinka kokonaisuutta korostavalla näkökulmalla toimintaa ja prosessien tietojenhallintaa voidaan oleellisesti tehostaa. Tuloksena on, että uudella toimintalähtöisellä IT-järjestelmällä prosesseja voidaan tehostaa siten, että aikaisempia työvaiheita voidaan jopa jättää pois. Tuottavuushyödyt ovat siten ilmeisiä. Opinnäytetyössä osoitetaan toiminnan kehittämisen työvälineiden vuoropuhelu. Toiminnasta lähtevät vaatimukset asettaa tietojenhallintaa tukevalle tietojärjestelmälle selvät vaatimukset. IT-asiantuntijoiden mukaan ottaminen parantaa lopputulosta siten, että heillä on tieto erilaisten IT-järjestelmien mahdollisuuksista. Viime kädessä tuottavuuden hyödyn lähtökohtana ovat toiminnasta vastaavan johdon asettamat tavoitteet, joita tarkennetaan yhteistyössä tiedonhallinnan ja IT-asiantuntijoiden kanssa.</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Opinnäytetyössä tarkastellaan myös sitä, ettei pelkkä virtaviivaistettu IT-järjestelmällä tuettu tietojenhallinta pelkästään takaa yrityksen toiminnalle asetettuja tavoitteita, vaan kokonaisuuden toimivuuden ratkaisevat viimekädessä työntekijät ja heidän työskentelytapansa.</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 xml:space="preserve">Opinnäytetyö on tehty </w:t>
      </w:r>
      <w:proofErr w:type="spellStart"/>
      <w:r>
        <w:rPr>
          <w:rFonts w:ascii="Book Antiqua" w:eastAsia="Times New Roman" w:hAnsi="Book Antiqua" w:cs="Times New Roman"/>
          <w:lang w:eastAsia="fi-FI"/>
        </w:rPr>
        <w:t>MAMKin</w:t>
      </w:r>
      <w:proofErr w:type="spellEnd"/>
      <w:r>
        <w:rPr>
          <w:rFonts w:ascii="Book Antiqua" w:eastAsia="Times New Roman" w:hAnsi="Book Antiqua" w:cs="Times New Roman"/>
          <w:lang w:eastAsia="fi-FI"/>
        </w:rPr>
        <w:t xml:space="preserve"> tradenomin tutkintoon (YAMK) valmistavassa sähköisen asioinnin ja arkistoinnin koulutusohjelmassa. Lisätietoja antaa tutkijayliopettaja Markku Nenonen.</w:t>
      </w:r>
    </w:p>
    <w:p w:rsidR="00005638" w:rsidRDefault="00005638" w:rsidP="00005638">
      <w:pPr>
        <w:overflowPunct w:val="0"/>
        <w:autoSpaceDE w:val="0"/>
        <w:autoSpaceDN w:val="0"/>
        <w:adjustRightInd w:val="0"/>
        <w:spacing w:after="0" w:line="240" w:lineRule="auto"/>
        <w:ind w:left="1304"/>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jc w:val="both"/>
        <w:textAlignment w:val="baseline"/>
        <w:rPr>
          <w:rFonts w:ascii="Book Antiqua" w:eastAsia="Times New Roman" w:hAnsi="Book Antiqua" w:cs="Times New Roman"/>
          <w:lang w:eastAsia="fi-FI"/>
        </w:rPr>
      </w:pPr>
    </w:p>
    <w:p w:rsidR="00005638" w:rsidRDefault="00005638" w:rsidP="00005638">
      <w:pPr>
        <w:overflowPunct w:val="0"/>
        <w:autoSpaceDE w:val="0"/>
        <w:autoSpaceDN w:val="0"/>
        <w:adjustRightInd w:val="0"/>
        <w:spacing w:after="0" w:line="240" w:lineRule="auto"/>
        <w:jc w:val="both"/>
        <w:textAlignment w:val="baseline"/>
        <w:rPr>
          <w:rFonts w:ascii="Book Antiqua" w:eastAsia="Times New Roman" w:hAnsi="Book Antiqua" w:cs="Times New Roman"/>
          <w:lang w:eastAsia="fi-FI"/>
        </w:rPr>
      </w:pPr>
    </w:p>
    <w:p w:rsidR="00005638" w:rsidRDefault="00005638" w:rsidP="00005638">
      <w:pPr>
        <w:rPr>
          <w:rFonts w:ascii="Book Antiqua" w:eastAsia="Times New Roman" w:hAnsi="Book Antiqua" w:cs="Times New Roman"/>
          <w:lang w:eastAsia="fi-FI"/>
        </w:rPr>
      </w:pPr>
      <w:r>
        <w:rPr>
          <w:rFonts w:ascii="Book Antiqua" w:eastAsia="Times New Roman" w:hAnsi="Book Antiqua" w:cs="Times New Roman"/>
          <w:lang w:eastAsia="fi-FI"/>
        </w:rPr>
        <w:br w:type="page"/>
      </w:r>
    </w:p>
    <w:p w:rsidR="00005638" w:rsidRPr="009765E7" w:rsidRDefault="00005638" w:rsidP="00005638">
      <w:pPr>
        <w:overflowPunct w:val="0"/>
        <w:autoSpaceDE w:val="0"/>
        <w:autoSpaceDN w:val="0"/>
        <w:adjustRightInd w:val="0"/>
        <w:spacing w:after="0" w:line="240" w:lineRule="auto"/>
        <w:jc w:val="both"/>
        <w:textAlignment w:val="baseline"/>
        <w:rPr>
          <w:rFonts w:ascii="Book Antiqua" w:eastAsia="Times New Roman" w:hAnsi="Book Antiqua" w:cs="Times New Roman"/>
          <w:lang w:eastAsia="fi-FI"/>
        </w:rPr>
      </w:pPr>
    </w:p>
    <w:p w:rsidR="00005638" w:rsidRPr="00AF133A" w:rsidRDefault="00005638" w:rsidP="00005638">
      <w:pPr>
        <w:pStyle w:val="Default"/>
        <w:rPr>
          <w:rFonts w:cs="BookAntiqua"/>
        </w:rPr>
      </w:pPr>
      <w:proofErr w:type="gramStart"/>
      <w:r w:rsidRPr="00AF133A">
        <w:rPr>
          <w:rFonts w:cs="BookAntiqua"/>
        </w:rPr>
        <w:t>ORGANISAATION SISÄISEN TIEDONHALLINNAN KEHITTÄMINEN SÄHKÖISIÄ TOIMINTAMALLEJA PARANTAMALLA</w:t>
      </w:r>
      <w:r w:rsidR="004A1BE9">
        <w:rPr>
          <w:rFonts w:cs="BookAntiqua"/>
        </w:rPr>
        <w:t xml:space="preserve"> (Petri </w:t>
      </w:r>
      <w:r>
        <w:rPr>
          <w:rFonts w:cs="BookAntiqua"/>
        </w:rPr>
        <w:t>Haukka</w:t>
      </w:r>
      <w:r w:rsidR="004A1BE9">
        <w:rPr>
          <w:rFonts w:cs="BookAntiqua"/>
        </w:rPr>
        <w:t>)</w:t>
      </w:r>
      <w:proofErr w:type="gramEnd"/>
    </w:p>
    <w:p w:rsidR="00005638" w:rsidRDefault="00005638" w:rsidP="00005638">
      <w:pPr>
        <w:pStyle w:val="Eivli"/>
        <w:rPr>
          <w:rFonts w:ascii="Book Antiqua" w:hAnsi="Book Antiqua"/>
        </w:rPr>
      </w:pPr>
    </w:p>
    <w:p w:rsidR="00005638" w:rsidRDefault="00005638" w:rsidP="00005638">
      <w:pPr>
        <w:pStyle w:val="Eivli"/>
        <w:rPr>
          <w:rFonts w:ascii="Book Antiqua" w:hAnsi="Book Antiqua"/>
        </w:rPr>
      </w:pPr>
      <w:r>
        <w:rPr>
          <w:rFonts w:ascii="Book Antiqua" w:hAnsi="Book Antiqua"/>
        </w:rPr>
        <w:t>Opinnäytetyössä on selvitetty kuntasektorin organisaation sisäisen tiedonhallinnan tilaa ja kehittämistavoitteita. Kehitystehtävässä on ehdotettu organisaation tiedonhallinnan tehostamista yhtäältä olemassa olevien IT-järjestelmien käyttöä tehostamalla sekä uuden IT-järjestelmän hankintaa. Molemmissa tapauksissa lähtökohtana pitää olla selvästi toiminnalle asetetut tavoitteet, joita prosessien tehokkaalla tietojenhallinnalla tuetaan.</w:t>
      </w:r>
    </w:p>
    <w:p w:rsidR="00005638" w:rsidRDefault="00005638" w:rsidP="00005638">
      <w:pPr>
        <w:pStyle w:val="Eivli"/>
        <w:rPr>
          <w:rFonts w:ascii="Book Antiqua" w:hAnsi="Book Antiqua"/>
        </w:rPr>
      </w:pPr>
    </w:p>
    <w:p w:rsidR="00005638" w:rsidRDefault="00005638" w:rsidP="00005638">
      <w:pPr>
        <w:pStyle w:val="Eivli"/>
        <w:rPr>
          <w:rFonts w:ascii="Book Antiqua" w:hAnsi="Book Antiqua"/>
        </w:rPr>
      </w:pPr>
      <w:r>
        <w:rPr>
          <w:rFonts w:ascii="Book Antiqua" w:hAnsi="Book Antiqua"/>
        </w:rPr>
        <w:t xml:space="preserve">Tutkimusteema on lähestytty opinnäytetyöntekijän oman analyysin, muun henkilöstön näkemysten sekä esimerkkiprosessien kautta. Nykytilan analysoinnin pohjalta tavoitteeksi on asetettu toiminnan kehittäminen erityisesti sähköistä toimintamalleja parantamalla. </w:t>
      </w:r>
    </w:p>
    <w:p w:rsidR="00005638" w:rsidRDefault="00005638" w:rsidP="00005638">
      <w:pPr>
        <w:pStyle w:val="Eivli"/>
        <w:rPr>
          <w:rFonts w:ascii="Book Antiqua" w:hAnsi="Book Antiqua"/>
        </w:rPr>
      </w:pPr>
    </w:p>
    <w:p w:rsidR="00005638" w:rsidRPr="009765E7" w:rsidRDefault="00005638" w:rsidP="00005638">
      <w:pPr>
        <w:pStyle w:val="Eivli"/>
        <w:rPr>
          <w:rFonts w:ascii="Book Antiqua" w:hAnsi="Book Antiqua"/>
        </w:rPr>
      </w:pPr>
      <w:r w:rsidRPr="009765E7">
        <w:rPr>
          <w:rFonts w:ascii="Book Antiqua" w:hAnsi="Book Antiqua"/>
        </w:rPr>
        <w:t>Näkökulmina tutkimuksessa toimivat hyvä tiedonhallintatapa ja julkishallinnon kokonaisarkkitehtuuri.</w:t>
      </w:r>
      <w:r>
        <w:rPr>
          <w:rFonts w:ascii="Book Antiqua" w:hAnsi="Book Antiqua"/>
        </w:rPr>
        <w:t xml:space="preserve"> </w:t>
      </w:r>
      <w:r w:rsidRPr="009765E7">
        <w:rPr>
          <w:rFonts w:ascii="Book Antiqua" w:hAnsi="Book Antiqua"/>
        </w:rPr>
        <w:t>Pääpaino tarkastelussa on asiakirjahallinnossa, mutta tiedonhallinnan kokonaiskuvan saamiseksi</w:t>
      </w:r>
      <w:r>
        <w:rPr>
          <w:rFonts w:ascii="Book Antiqua" w:hAnsi="Book Antiqua"/>
        </w:rPr>
        <w:t xml:space="preserve"> </w:t>
      </w:r>
      <w:r w:rsidRPr="009765E7">
        <w:rPr>
          <w:rFonts w:ascii="Book Antiqua" w:hAnsi="Book Antiqua"/>
        </w:rPr>
        <w:t>käsitellään myös mm. ajanhallintaa.</w:t>
      </w:r>
      <w:r>
        <w:rPr>
          <w:rFonts w:ascii="Book Antiqua" w:hAnsi="Book Antiqua"/>
        </w:rPr>
        <w:t xml:space="preserve"> </w:t>
      </w:r>
      <w:r w:rsidRPr="009765E7">
        <w:rPr>
          <w:rFonts w:ascii="Book Antiqua" w:hAnsi="Book Antiqua"/>
        </w:rPr>
        <w:t>Tuloksena tiedonhallinnassa ja tiedonkulussa havaittiin useita ongelmakohtia. Työssä perustellaan sähköisten</w:t>
      </w:r>
      <w:r>
        <w:rPr>
          <w:rFonts w:ascii="Book Antiqua" w:hAnsi="Book Antiqua"/>
        </w:rPr>
        <w:t xml:space="preserve"> </w:t>
      </w:r>
      <w:r w:rsidRPr="009765E7">
        <w:rPr>
          <w:rFonts w:ascii="Book Antiqua" w:hAnsi="Book Antiqua"/>
        </w:rPr>
        <w:t>toimintamallien hyödyllisyyttä usean ongelman ratkaisussa. Keskeisiä kehittämisehdotuksia ovat mm.</w:t>
      </w:r>
      <w:r>
        <w:rPr>
          <w:rFonts w:ascii="Book Antiqua" w:hAnsi="Book Antiqua"/>
        </w:rPr>
        <w:t xml:space="preserve"> </w:t>
      </w:r>
    </w:p>
    <w:p w:rsidR="00005638" w:rsidRDefault="00005638" w:rsidP="00005638">
      <w:pPr>
        <w:pStyle w:val="Eivli"/>
        <w:rPr>
          <w:rFonts w:ascii="Book Antiqua" w:hAnsi="Book Antiqua"/>
        </w:rPr>
      </w:pPr>
      <w:r w:rsidRPr="009765E7">
        <w:rPr>
          <w:rFonts w:ascii="Book Antiqua" w:hAnsi="Book Antiqua"/>
        </w:rPr>
        <w:t>arkistonmuodostussuunnitelman päivittäminen sähköiseksi arkistonmuodostussuunnitelmaksi ja sähköisen</w:t>
      </w:r>
      <w:r>
        <w:rPr>
          <w:rFonts w:ascii="Book Antiqua" w:hAnsi="Book Antiqua"/>
        </w:rPr>
        <w:t xml:space="preserve"> </w:t>
      </w:r>
      <w:r w:rsidRPr="009765E7">
        <w:rPr>
          <w:rFonts w:ascii="Book Antiqua" w:hAnsi="Book Antiqua"/>
        </w:rPr>
        <w:t>dokumenttienhallintajärjestelmän hankkiminen.</w:t>
      </w:r>
    </w:p>
    <w:p w:rsidR="00005638" w:rsidRDefault="00005638" w:rsidP="00005638">
      <w:pPr>
        <w:pStyle w:val="Eivli"/>
        <w:rPr>
          <w:rFonts w:ascii="Book Antiqua" w:hAnsi="Book Antiqua"/>
        </w:rPr>
      </w:pPr>
    </w:p>
    <w:p w:rsidR="00005638" w:rsidRDefault="00005638" w:rsidP="00005638">
      <w:pPr>
        <w:pStyle w:val="Eivli"/>
        <w:rPr>
          <w:rFonts w:ascii="Book Antiqua" w:hAnsi="Book Antiqua"/>
        </w:rPr>
      </w:pPr>
      <w:r>
        <w:rPr>
          <w:rFonts w:ascii="Book Antiqua" w:hAnsi="Book Antiqua"/>
        </w:rPr>
        <w:t xml:space="preserve">Opinnäytetyössä esimerkkiprosessiksi on valittu henkilöstön rekrytointi, jota varten organisaation on hankittu kuntasektorille yhteisesti hankittu IT-järjestelmä. Kehitystehtävässä rekrytointijärjestelmää arvioidaan nimenomaan toiminnan ja sen asettamien vaatimusten näkökulmasta. Riittävän laaja näkökulma antaa mahdollisuuksia vaikutusten arviointiin laajemminkin. Kehityshankkeessa pohditaankin, olisiko olemassa olevasta IT-järjestelmästä saavutettavissa näkökulmaa muuttamalla nykyistä suurempia hyötyjä. Selvityksen pohjalta IT-järjestelmästä olisi pienin muutoksia saavutettavissa selvää toiminnallista lisähyötyä. </w:t>
      </w:r>
    </w:p>
    <w:p w:rsidR="00005638" w:rsidRDefault="00005638" w:rsidP="00005638">
      <w:pPr>
        <w:pStyle w:val="Eivli"/>
        <w:rPr>
          <w:rFonts w:ascii="Book Antiqua" w:hAnsi="Book Antiqua"/>
        </w:rPr>
      </w:pPr>
    </w:p>
    <w:p w:rsidR="00005638" w:rsidRDefault="00005638" w:rsidP="00005638">
      <w:pPr>
        <w:pStyle w:val="Eivli"/>
        <w:rPr>
          <w:rFonts w:ascii="Book Antiqua" w:hAnsi="Book Antiqua"/>
        </w:rPr>
      </w:pPr>
      <w:r>
        <w:rPr>
          <w:rFonts w:ascii="Book Antiqua" w:hAnsi="Book Antiqua"/>
        </w:rPr>
        <w:t xml:space="preserve">Rekrytoinnissa hyödynnettävä IT-järjestelmä on käytössä useassa kuntaorganisaatiossa. Nyt valmistuneen kehitystehtävän tuloksia olisikin syytä laajentaa muualla kuntakenttään, ja samalla arvioida ovatko nyt esitetyt tulokset yleistettävissä. Selvää on, että tuloksia ei voi sellaisenaan monistaa, koska jokainen toimintaympäristö henkilöstöineen on oma kokonaisuutensa. Tuloksia voidaan kuitenkin soveltaa ilmeisen helposti, ovathan kuntakentän tehtävät periaatteessa samoja kaikissa kunnissa, ja erityisesti mm. rekrytointi on kaikille yhteistä. </w:t>
      </w:r>
    </w:p>
    <w:p w:rsidR="00005638" w:rsidRDefault="00005638" w:rsidP="00005638">
      <w:pPr>
        <w:pStyle w:val="Eivli"/>
        <w:rPr>
          <w:rFonts w:ascii="Book Antiqua" w:hAnsi="Book Antiqua"/>
        </w:rPr>
      </w:pPr>
    </w:p>
    <w:p w:rsidR="00005638" w:rsidRDefault="00005638" w:rsidP="00005638">
      <w:pPr>
        <w:pStyle w:val="Eivli"/>
        <w:rPr>
          <w:rFonts w:ascii="Book Antiqua" w:hAnsi="Book Antiqua"/>
        </w:rPr>
      </w:pPr>
      <w:r>
        <w:rPr>
          <w:rFonts w:ascii="Book Antiqua" w:hAnsi="Book Antiqua"/>
        </w:rPr>
        <w:t xml:space="preserve">Kehityshankkeessa ehdotetaan dokumentinhallintajärjestelmän käyttöönottoa. Ennen sen hankkimista on kuitenkin organisaatiossa asetettava selvät vaatimukset IT-järjestelmästä saavutettaville hyödyille. Vaatimuksia on arvioitava toiminnan ja sen tarvitseman tietojenkäsittelyn näkökulmasta ja tarpeista. IT-järjestelmän käyttöönotossa on otettava huomioon käyttäjien mahdollisuudet uusien asioiden oppimiseen, ja käyttöönotossa olisikin edettävä vaiheittain. </w:t>
      </w:r>
    </w:p>
    <w:p w:rsidR="00005638" w:rsidRDefault="00005638" w:rsidP="00005638">
      <w:pPr>
        <w:pStyle w:val="Eivli"/>
        <w:rPr>
          <w:rFonts w:ascii="Book Antiqua" w:hAnsi="Book Antiqua"/>
        </w:rPr>
      </w:pPr>
    </w:p>
    <w:p w:rsidR="00005638" w:rsidRDefault="00005638" w:rsidP="00005638">
      <w:pPr>
        <w:overflowPunct w:val="0"/>
        <w:autoSpaceDE w:val="0"/>
        <w:autoSpaceDN w:val="0"/>
        <w:adjustRightInd w:val="0"/>
        <w:spacing w:after="0" w:line="240" w:lineRule="auto"/>
        <w:jc w:val="both"/>
        <w:textAlignment w:val="baseline"/>
        <w:rPr>
          <w:rFonts w:ascii="Book Antiqua" w:eastAsia="Times New Roman" w:hAnsi="Book Antiqua" w:cs="Times New Roman"/>
          <w:lang w:eastAsia="fi-FI"/>
        </w:rPr>
      </w:pPr>
      <w:r>
        <w:rPr>
          <w:rFonts w:ascii="Book Antiqua" w:eastAsia="Times New Roman" w:hAnsi="Book Antiqua" w:cs="Times New Roman"/>
          <w:lang w:eastAsia="fi-FI"/>
        </w:rPr>
        <w:t xml:space="preserve">Opinnäytetyö on tehty </w:t>
      </w:r>
      <w:proofErr w:type="spellStart"/>
      <w:r>
        <w:rPr>
          <w:rFonts w:ascii="Book Antiqua" w:eastAsia="Times New Roman" w:hAnsi="Book Antiqua" w:cs="Times New Roman"/>
          <w:lang w:eastAsia="fi-FI"/>
        </w:rPr>
        <w:t>MAMKin</w:t>
      </w:r>
      <w:proofErr w:type="spellEnd"/>
      <w:r>
        <w:rPr>
          <w:rFonts w:ascii="Book Antiqua" w:eastAsia="Times New Roman" w:hAnsi="Book Antiqua" w:cs="Times New Roman"/>
          <w:lang w:eastAsia="fi-FI"/>
        </w:rPr>
        <w:t xml:space="preserve"> tradenomin tutkintoon (YAMK) valmistavassa sähköisen asioinnin ja arkistoinnin koulutusohjelmassa. Lisätietoja antaa tutkijayliopettaja Markku Nenonen.</w:t>
      </w:r>
    </w:p>
    <w:p w:rsidR="00005638" w:rsidRDefault="00005638" w:rsidP="00005638">
      <w:pPr>
        <w:pStyle w:val="Eivli"/>
        <w:rPr>
          <w:rFonts w:ascii="Book Antiqua" w:hAnsi="Book Antiqua"/>
        </w:rPr>
      </w:pPr>
    </w:p>
    <w:p w:rsidR="00822613" w:rsidRDefault="00822613"/>
    <w:sectPr w:rsidR="008226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38"/>
    <w:rsid w:val="00005638"/>
    <w:rsid w:val="003F465B"/>
    <w:rsid w:val="004A1BE9"/>
    <w:rsid w:val="008226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0563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05638"/>
    <w:pPr>
      <w:autoSpaceDE w:val="0"/>
      <w:autoSpaceDN w:val="0"/>
      <w:adjustRightInd w:val="0"/>
      <w:spacing w:after="0" w:line="240" w:lineRule="auto"/>
    </w:pPr>
    <w:rPr>
      <w:rFonts w:ascii="Book Antiqua" w:hAnsi="Book Antiqua" w:cs="Book Antiqua"/>
      <w:color w:val="000000"/>
      <w:sz w:val="24"/>
      <w:szCs w:val="24"/>
    </w:rPr>
  </w:style>
  <w:style w:type="paragraph" w:styleId="Eivli">
    <w:name w:val="No Spacing"/>
    <w:uiPriority w:val="1"/>
    <w:qFormat/>
    <w:rsid w:val="00005638"/>
    <w:pPr>
      <w:spacing w:after="0" w:line="240" w:lineRule="auto"/>
    </w:pPr>
  </w:style>
  <w:style w:type="paragraph" w:styleId="Seliteteksti">
    <w:name w:val="Balloon Text"/>
    <w:basedOn w:val="Normaali"/>
    <w:link w:val="SelitetekstiChar"/>
    <w:uiPriority w:val="99"/>
    <w:semiHidden/>
    <w:unhideWhenUsed/>
    <w:rsid w:val="000056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5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0563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05638"/>
    <w:pPr>
      <w:autoSpaceDE w:val="0"/>
      <w:autoSpaceDN w:val="0"/>
      <w:adjustRightInd w:val="0"/>
      <w:spacing w:after="0" w:line="240" w:lineRule="auto"/>
    </w:pPr>
    <w:rPr>
      <w:rFonts w:ascii="Book Antiqua" w:hAnsi="Book Antiqua" w:cs="Book Antiqua"/>
      <w:color w:val="000000"/>
      <w:sz w:val="24"/>
      <w:szCs w:val="24"/>
    </w:rPr>
  </w:style>
  <w:style w:type="paragraph" w:styleId="Eivli">
    <w:name w:val="No Spacing"/>
    <w:uiPriority w:val="1"/>
    <w:qFormat/>
    <w:rsid w:val="00005638"/>
    <w:pPr>
      <w:spacing w:after="0" w:line="240" w:lineRule="auto"/>
    </w:pPr>
  </w:style>
  <w:style w:type="paragraph" w:styleId="Seliteteksti">
    <w:name w:val="Balloon Text"/>
    <w:basedOn w:val="Normaali"/>
    <w:link w:val="SelitetekstiChar"/>
    <w:uiPriority w:val="99"/>
    <w:semiHidden/>
    <w:unhideWhenUsed/>
    <w:rsid w:val="000056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5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5338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MAMK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dc:creator>
  <cp:lastModifiedBy>juuser</cp:lastModifiedBy>
  <cp:revision>2</cp:revision>
  <cp:lastPrinted>2012-11-28T08:21:00Z</cp:lastPrinted>
  <dcterms:created xsi:type="dcterms:W3CDTF">2012-11-30T12:30:00Z</dcterms:created>
  <dcterms:modified xsi:type="dcterms:W3CDTF">2012-11-30T12:30:00Z</dcterms:modified>
</cp:coreProperties>
</file>