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297B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216" w:firstLine="1304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bdr w:val="nil"/>
          <w:lang w:eastAsia="fi-FI"/>
        </w:rPr>
        <w:drawing>
          <wp:anchor distT="0" distB="0" distL="0" distR="0" simplePos="0" relativeHeight="251659264" behindDoc="0" locked="0" layoutInCell="1" allowOverlap="1" wp14:anchorId="6E7C6871" wp14:editId="35BF9D07">
            <wp:simplePos x="0" y="0"/>
            <wp:positionH relativeFrom="column">
              <wp:posOffset>364067</wp:posOffset>
            </wp:positionH>
            <wp:positionV relativeFrom="line">
              <wp:posOffset>-554143</wp:posOffset>
            </wp:positionV>
            <wp:extent cx="4978635" cy="1261745"/>
            <wp:effectExtent l="0" t="0" r="0" b="825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_logo_4vŠri_vaaka.jpeg" descr="Kuvaus: RES_logo_4vŠri_vaak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635" cy="1261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502C52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216" w:firstLine="1304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66C1416B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1EF79AD6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216" w:firstLine="1304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1BFBCBFA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216" w:firstLine="1304"/>
        <w:rPr>
          <w:rFonts w:ascii="Arial" w:eastAsia="Arial Bold" w:hAnsi="Arial" w:cs="Arial"/>
          <w:b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  <w:t xml:space="preserve">Julkaisuvapaa </w:t>
      </w:r>
    </w:p>
    <w:p w14:paraId="25CCED32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216" w:firstLine="1304"/>
        <w:rPr>
          <w:rFonts w:ascii="Arial" w:eastAsia="Arial Bold" w:hAnsi="Arial" w:cs="Arial"/>
          <w:b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  <w:t>17.11.2019 kello 13.00</w:t>
      </w:r>
    </w:p>
    <w:p w14:paraId="41B4538E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3DF657DC" w14:textId="77777777" w:rsidR="00CD769E" w:rsidRPr="002902A3" w:rsidRDefault="00CD769E" w:rsidP="00CD76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36A818EF" w14:textId="77777777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Reserviläisliiton puheenjohtaja </w:t>
      </w:r>
      <w:r w:rsidRPr="002902A3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  <w:t>Ilpo Pohjolan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avaussanat liiton valtakunnallisessa maanpuolustusjuhlassa 17.11.2019, Turun VPK:n talo</w:t>
      </w:r>
    </w:p>
    <w:p w14:paraId="5DBBF36C" w14:textId="77777777" w:rsidR="002B0371" w:rsidRPr="002902A3" w:rsidRDefault="002B0371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1F1698B4" w14:textId="77777777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  <w:t>Arvoisa juhlayleisö, hyvät naiset ja herrat,</w:t>
      </w:r>
    </w:p>
    <w:p w14:paraId="40ECE4A4" w14:textId="77777777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5B0C4AB5" w14:textId="2A4DC1C6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On ollut </w:t>
      </w:r>
      <w:r w:rsidR="00D950D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hienoa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, että </w:t>
      </w:r>
      <w:r w:rsidRPr="002902A3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fi-FI"/>
        </w:rPr>
        <w:t xml:space="preserve">Aurajoen </w:t>
      </w:r>
      <w:r w:rsidR="003272DF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varrella-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tapahtumamme on kerännyt yhteen kattavasti koko maanpuolustusjärjestöjen perheen. Viikonlop</w:t>
      </w:r>
      <w:r w:rsidR="00D950D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pu on osoittanut jälleen voimansa ja täältä saatujen kokemusten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rohkaisemana haluamme varmasti järjestää yhteisiä liittokokoustapahtumia myös tulevaisuudessa.</w:t>
      </w:r>
    </w:p>
    <w:p w14:paraId="019AE783" w14:textId="2284B94C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47D1BB76" w14:textId="52533728" w:rsidR="00BE754B" w:rsidRPr="002902A3" w:rsidRDefault="003272DF" w:rsidP="00944F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Henkilövalinnat ovat olleet isossa roolissa jo ennen kokousviikonloppuamme.</w:t>
      </w:r>
      <w:r w:rsidR="00944FD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D950D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Erityisesti</w:t>
      </w:r>
      <w:r w:rsidR="00944FD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Suomen Reserviupseeriliiton</w:t>
      </w:r>
      <w:r w:rsidR="00D950D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näkyvä puheenjohtaja kampanjointi on tuonut </w:t>
      </w:r>
      <w:proofErr w:type="spellStart"/>
      <w:r w:rsidR="00D950D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reserviupseeriutta</w:t>
      </w:r>
      <w:proofErr w:type="spellEnd"/>
      <w:r w:rsidR="00D950D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ja vapaaehtoista maanpuolustusta erinomaisesti esille. </w:t>
      </w:r>
      <w:r w:rsidR="00D8265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Onnittelen kaikkia ehdolla olleita hienosta kampanjasta </w:t>
      </w:r>
      <w:r w:rsidR="00AB4674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sekä erityisesti puheenjohtajaksi valittua</w:t>
      </w:r>
      <w:r w:rsidR="00F3695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Aaro Mäkelää.</w:t>
      </w:r>
      <w:bookmarkStart w:id="0" w:name="_GoBack"/>
      <w:bookmarkEnd w:id="0"/>
      <w:r w:rsidR="00DD62D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1B375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Toivon sinulle menestystä </w:t>
      </w:r>
      <w:r w:rsidR="00A3357B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työssäsi</w:t>
      </w:r>
      <w:r w:rsidR="001B375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EE608F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puheenjohtajana</w:t>
      </w:r>
      <w:r w:rsidR="00A3357B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.</w:t>
      </w:r>
    </w:p>
    <w:p w14:paraId="3BD9DB8F" w14:textId="65D120FA" w:rsidR="00BE754B" w:rsidRPr="002902A3" w:rsidRDefault="00BE754B" w:rsidP="00944F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22EAFAA0" w14:textId="77777777" w:rsidR="00884BD8" w:rsidRPr="002902A3" w:rsidRDefault="00884BD8" w:rsidP="00944F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23D3DBDD" w14:textId="6F48863D" w:rsidR="00944FD9" w:rsidRPr="002902A3" w:rsidRDefault="0084007E" w:rsidP="00944FD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FF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Haluan lämpimästi kiittää</w:t>
      </w:r>
      <w:r w:rsidR="000A737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vuodenvaihteessa puheenjohtajuuden jättävää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Mikko Halkilahtea erinomaisesti sujuneesta </w:t>
      </w:r>
      <w:r w:rsidR="00681570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yhteistyöstä</w:t>
      </w:r>
      <w:r w:rsidR="005E40B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ja kolme vuotta kestäneestä yhteisestä taipaleesta </w:t>
      </w:r>
      <w:r w:rsidR="00EA63EA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liittojemme</w:t>
      </w:r>
      <w:r w:rsidR="005E40B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johdossa.</w:t>
      </w:r>
      <w:r w:rsidR="00681570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90254A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Samalla</w:t>
      </w:r>
      <w:r w:rsidR="00944FD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toivon menestystä</w:t>
      </w:r>
      <w:r w:rsidR="00681570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F97B67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Suomen Reserviupseeriliiton uudelle liittovaltuustol</w:t>
      </w:r>
      <w:r w:rsidR="00EA63EA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l</w:t>
      </w:r>
      <w:r w:rsidR="00F97B67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e,</w:t>
      </w:r>
      <w:r w:rsidR="00944FD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Maanpuolustusnaisten liiton uudelle varapuheenjohtajalle ja liittohallituksen jäsenille sekä Maanpuolustuskiltojen liiton liittohallituksen jäsenille tärkeissä luottamustehtävissään. Myös me Reserviläisliitossa saimme liittohallitukseemme uusia voimia ja </w:t>
      </w:r>
      <w:r w:rsidR="000F6B67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uutta </w:t>
      </w:r>
      <w:r w:rsidR="009275CF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naisnäkökulmaa</w:t>
      </w:r>
      <w:r w:rsidR="00944FD9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tulevalle kaksivuotiskaudelle. </w:t>
      </w:r>
    </w:p>
    <w:p w14:paraId="374E4AFC" w14:textId="77777777" w:rsidR="002B0371" w:rsidRPr="002902A3" w:rsidRDefault="002B0371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38ADF3D6" w14:textId="1E40CEE8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fi-FI"/>
        </w:rPr>
        <w:t>Hyvä juhlayleisö,</w:t>
      </w:r>
    </w:p>
    <w:p w14:paraId="55BCD009" w14:textId="77777777" w:rsidR="00CE62E5" w:rsidRPr="002902A3" w:rsidRDefault="00CE62E5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7138674A" w14:textId="733F56AC" w:rsidR="00CE62E5" w:rsidRPr="002902A3" w:rsidRDefault="00736D34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Käytän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tätä tilaisuutta hyväkseni kertomalla muutamalla sanalla ensi vuoden 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lastRenderedPageBreak/>
        <w:t>kärkihankkeestamme, joka on T</w:t>
      </w:r>
      <w:r w:rsidR="00CE62E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URPO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-tietäjä nimellä kulkeva valtakunnallinen turvallisuuspolitiikan tietokilpailu lukiolaisille. Tietokilpailun </w:t>
      </w:r>
      <w:r w:rsidR="00CE62E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tavoitteena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on vahvistaa nuorten maanpuolustustahtoa jakamalla tietoa maanpuolustuksen ja turvallisuuspolitiikan perusteista. Kilpailu pitää sisällään sotilaallisen maanpuolustuksen lisäksi vahvan painotuksen kokonaisturvallisuuden teemoihin.</w:t>
      </w:r>
      <w:r w:rsidR="00CD769E" w:rsidRPr="002902A3">
        <w:rPr>
          <w:rFonts w:ascii="Arial" w:hAnsi="Arial" w:cs="Arial"/>
          <w:sz w:val="24"/>
          <w:szCs w:val="24"/>
        </w:rPr>
        <w:t xml:space="preserve"> </w:t>
      </w:r>
    </w:p>
    <w:p w14:paraId="66E7CAAC" w14:textId="77777777" w:rsidR="00CE62E5" w:rsidRPr="002902A3" w:rsidRDefault="00CE62E5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04702150" w14:textId="1BDF7713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Kilpailuhanke on yhteinen veljesjärjestömme Suomen Reserviupseeriliiton kanssa</w:t>
      </w:r>
      <w:r w:rsidR="00CE62E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ja sen ohjausryhmässä ovat mukana myös Kadettikunta sekä Historian ja Yhteiskuntaopin Opettajien liitto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. Yhteistyö on voimaa, tässäkin asiassa.</w:t>
      </w:r>
    </w:p>
    <w:p w14:paraId="5CBABDA5" w14:textId="77777777" w:rsidR="00CD769E" w:rsidRPr="002902A3" w:rsidRDefault="00CD769E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</w:p>
    <w:p w14:paraId="4414AF11" w14:textId="67BB267D" w:rsidR="00CE62E5" w:rsidRPr="002902A3" w:rsidRDefault="00CE62E5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Hankkeemme taustalla ja mallina sille on ollut Pirkanmaan alueen lukioissa jo pitkään toteutettu, vuosittainen turvallisuuspoliittinen tietokilpailu. Haluankin tässä yhteydessä kiittää Pirkanmaan Henkisen Maanpuolustuksen Toimikuntaa sekä kilpailun järjestämisessä mukana olleita 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reserviläisiä ja muita pirkanmaalaisia 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panoksestanne liittotason kilpailun suunnittelussa. Nyt teidän kehittämänne toimintamalli laajenee koko maahan, mistä voitte olla ylpeitä.</w:t>
      </w:r>
    </w:p>
    <w:p w14:paraId="041CF5EA" w14:textId="77777777" w:rsidR="00CE62E5" w:rsidRPr="002902A3" w:rsidRDefault="00CE62E5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0B17C8F0" w14:textId="6F08B9DE" w:rsidR="00CE62E5" w:rsidRPr="002902A3" w:rsidRDefault="00CE62E5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Olemme suunnitelleet uutta, kokonaan sähköisesti toteutettavaa tietokilpailua noin puolitoista vuotta. Tähän on saatu varoja Puolustusvoimien Tukisäätiöltä, Sotavahinkosäätiöltä ja Aliupseerien Huoltosäätiöltä, mistä suuri kiitos kullekin säätiölle. 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Vielä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ensi vuonna hankeen rahoitus on tarkoitus saada erilaisilta säätiöltä</w:t>
      </w:r>
      <w:r w:rsidR="00D001D8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,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mutta vuodesta 2021 alkaen alamme etsiä kilpailulle rahoitusta suomalaiselta elinkeinoelämältä.</w:t>
      </w:r>
    </w:p>
    <w:p w14:paraId="799AFB30" w14:textId="49A358FF" w:rsidR="00CE62E5" w:rsidRPr="002902A3" w:rsidRDefault="00CE62E5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57F751D3" w14:textId="070890CE" w:rsidR="00A639BC" w:rsidRPr="002902A3" w:rsidRDefault="00A639BC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TURPO-tietäjä -kilpailumme 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pilotti </w:t>
      </w:r>
      <w:r w:rsidR="00D001D8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järjestettiin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loka–marraskuun vaihteessa ja siihen osallistui yhteensä 34 lukiolaista kuudesta 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Uudenmaan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lukiosta. 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Tyydytyksellä voin todeta, että k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okemukset olivat rohkaisevia. 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ysymysten laatu ja vastaamiseen varattu aika koettiin vastaajien keskuudessa sopiviksi. </w:t>
      </w:r>
      <w:r w:rsidR="00D001D8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Samoin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pilotissa käytetty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,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ylioppilaskirjoituksista tuttu </w:t>
      </w:r>
      <w:proofErr w:type="spellStart"/>
      <w:r w:rsidR="005E3B27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Ab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itti</w:t>
      </w:r>
      <w:proofErr w:type="spellEnd"/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-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koe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järjestelmä toimi moitteettomasti. 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Erityisen rohkaisevaa oli, että vastaajat olivat aihepiiristä innoissaan ja kokivat kilpailun positiivisena asiana.</w:t>
      </w:r>
    </w:p>
    <w:p w14:paraId="5E86625F" w14:textId="6478CFE5" w:rsidR="00A639BC" w:rsidRPr="002902A3" w:rsidRDefault="00A639BC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09CC67ED" w14:textId="67A609BB" w:rsidR="00A639BC" w:rsidRPr="002902A3" w:rsidRDefault="00C15C6C" w:rsidP="00A639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ilpailu laajenee 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ensi vuonna 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koko maahan. Sen toteuttamista varten reservipiireihin muodostetaan keväällä 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kilpailu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organisaatiot</w:t>
      </w:r>
      <w:r w:rsidR="00021F60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ja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021F60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v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arsinaisen kokeen panee toimeksi ja valvoo mukaan lähtevän lukion historianopettaja.</w:t>
      </w:r>
    </w:p>
    <w:p w14:paraId="14FCE2BA" w14:textId="77777777" w:rsidR="00A639BC" w:rsidRPr="002902A3" w:rsidRDefault="00A639BC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41F1D4BE" w14:textId="039FF361" w:rsidR="00A639BC" w:rsidRPr="002902A3" w:rsidRDefault="00A639BC" w:rsidP="00A639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lastRenderedPageBreak/>
        <w:t>Urakka ei ole avain pieni. Lukioita toimii Suomessa runsaat 380 kappaletta</w:t>
      </w:r>
      <w:r w:rsidR="00FB7A28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ja ta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voitteenamme on, että parissa vuodessa saamme mukaan yli sata lukiota eri puolilta Suomea. Pitkässä juoksussa ehkä enemmänkin.</w:t>
      </w:r>
    </w:p>
    <w:p w14:paraId="7367627B" w14:textId="68D004C0" w:rsidR="00A639BC" w:rsidRPr="002902A3" w:rsidRDefault="00A639BC" w:rsidP="00A639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0F53219B" w14:textId="7509F2DE" w:rsidR="00A639BC" w:rsidRPr="002902A3" w:rsidRDefault="006F1975" w:rsidP="00A639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Piirikohtaiset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organisaatiot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alka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vat ensi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keväänä </w:t>
      </w:r>
      <w:r w:rsidR="00C470A3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järjestämään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C470A3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ensimmäistä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  <w:r w:rsidR="00C470A3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kilpailua</w:t>
      </w:r>
      <w:r w:rsidR="001A3AA1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, joka</w:t>
      </w:r>
      <w:r w:rsidR="00A639B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toteutetaan lukioissa 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ensi syksynä. Valtakunnalliseen loppukilpailuun Helsinkiin Suomen parhaat TURPO-tietäjät kootaan 11.12.2020. Liitot ohjeistavat hankeen lähikuukausina tarkemmin mutta suoritusorganisaation muodostamista piireihin kannattaa alkaa jo nyt suunnitella.</w:t>
      </w:r>
    </w:p>
    <w:p w14:paraId="2C54D5F6" w14:textId="77777777" w:rsidR="00A639BC" w:rsidRPr="002902A3" w:rsidRDefault="00A639BC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043FB803" w14:textId="77777777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fi-FI"/>
        </w:rPr>
        <w:t>Hyvä juhlayleisö,</w:t>
      </w:r>
    </w:p>
    <w:p w14:paraId="5D4C74C9" w14:textId="23320E02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Kokoukset on pidetty ja päätökset on tehty. Reserviläisliiton väen kanssa tapaamme liittokokouksessa seuraavan kerran 21.</w:t>
      </w:r>
      <w:r w:rsidR="0028691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marraskuutta vuonna 2020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, jolloin kokoustamme Seinäjoella. Yhtä paljon odotan kuitenkin seuraavaa koko maanpuolustusjärjestöjen perheen yhteistä liittokokoustapahtumaa.</w:t>
      </w:r>
    </w:p>
    <w:p w14:paraId="3D61E1E9" w14:textId="401413E8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 </w:t>
      </w:r>
    </w:p>
    <w:p w14:paraId="21CFD684" w14:textId="2D92CE22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Ennen kotimatkaa on kuitenkin vielä </w:t>
      </w:r>
      <w:r w:rsidR="0028691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hetki aikaa hengähtää yhdessä ja nauttia Reserviupseeriliiton, Maanpuolustuskiltojen liiton, Maanpuolustusnaisten liiton ja Reserviläisliiton </w:t>
      </w:r>
      <w:r w:rsidR="00C15C6C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 xml:space="preserve">sekä Varsinais-Suomen alueella toimivien piiriemme </w:t>
      </w:r>
      <w:r w:rsidR="00286915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järjestämästä yhteisestä maanpuolustusjuhlasta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.</w:t>
      </w:r>
    </w:p>
    <w:p w14:paraId="71026F7D" w14:textId="77777777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</w:p>
    <w:p w14:paraId="428E1BE5" w14:textId="56254203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fi-FI"/>
        </w:rPr>
        <w:t>Hyv</w:t>
      </w:r>
      <w:r w:rsidR="00286915" w:rsidRPr="002902A3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fi-FI"/>
        </w:rPr>
        <w:t>ä juhlayleisö</w:t>
      </w:r>
      <w:r w:rsidRPr="002902A3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eastAsia="fi-FI"/>
        </w:rPr>
        <w:t xml:space="preserve"> </w:t>
      </w:r>
    </w:p>
    <w:p w14:paraId="099E665E" w14:textId="77777777" w:rsidR="003F7D42" w:rsidRPr="002902A3" w:rsidRDefault="003F7D42" w:rsidP="00CD76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vi</w:t>
      </w:r>
      <w:r w:rsidR="00CD769E"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elä kerran</w:t>
      </w: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,</w:t>
      </w:r>
    </w:p>
    <w:p w14:paraId="249E785E" w14:textId="761439D1" w:rsidR="00C0332F" w:rsidRPr="002902A3" w:rsidRDefault="00CD769E" w:rsidP="0028691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</w:pPr>
      <w:r w:rsidRPr="002902A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fi-FI"/>
        </w:rPr>
        <w:t>sydämellisesti tervetuloa maanpuolustusjuhlaan.</w:t>
      </w:r>
    </w:p>
    <w:sectPr w:rsidR="00C0332F" w:rsidRPr="002902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9E"/>
    <w:rsid w:val="00021F60"/>
    <w:rsid w:val="000A7375"/>
    <w:rsid w:val="000F6B67"/>
    <w:rsid w:val="001A3AA1"/>
    <w:rsid w:val="001B3755"/>
    <w:rsid w:val="001E081B"/>
    <w:rsid w:val="00286915"/>
    <w:rsid w:val="002902A3"/>
    <w:rsid w:val="002B0371"/>
    <w:rsid w:val="002E7562"/>
    <w:rsid w:val="003272DF"/>
    <w:rsid w:val="003F7D42"/>
    <w:rsid w:val="00404F43"/>
    <w:rsid w:val="005E3B27"/>
    <w:rsid w:val="005E40B9"/>
    <w:rsid w:val="00681570"/>
    <w:rsid w:val="006F1975"/>
    <w:rsid w:val="00736D34"/>
    <w:rsid w:val="0084007E"/>
    <w:rsid w:val="00884BD8"/>
    <w:rsid w:val="0090254A"/>
    <w:rsid w:val="009275CF"/>
    <w:rsid w:val="00934A3E"/>
    <w:rsid w:val="00944FD9"/>
    <w:rsid w:val="009D70FA"/>
    <w:rsid w:val="00A3357B"/>
    <w:rsid w:val="00A639BC"/>
    <w:rsid w:val="00AB4674"/>
    <w:rsid w:val="00B02078"/>
    <w:rsid w:val="00BE754B"/>
    <w:rsid w:val="00C0332F"/>
    <w:rsid w:val="00C15C6C"/>
    <w:rsid w:val="00C470A3"/>
    <w:rsid w:val="00CD769E"/>
    <w:rsid w:val="00CE62E5"/>
    <w:rsid w:val="00D001D8"/>
    <w:rsid w:val="00D8265C"/>
    <w:rsid w:val="00D950DC"/>
    <w:rsid w:val="00DD62D9"/>
    <w:rsid w:val="00E536F0"/>
    <w:rsid w:val="00EA63EA"/>
    <w:rsid w:val="00EC44AA"/>
    <w:rsid w:val="00ED3FA2"/>
    <w:rsid w:val="00EE608F"/>
    <w:rsid w:val="00F36952"/>
    <w:rsid w:val="00F46DE2"/>
    <w:rsid w:val="00F97B67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C"/>
  <w15:chartTrackingRefBased/>
  <w15:docId w15:val="{889C6A78-5282-4FC3-8B62-FA6F0F8E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Alho</dc:creator>
  <cp:keywords/>
  <dc:description/>
  <cp:lastModifiedBy>Olli Alho</cp:lastModifiedBy>
  <cp:revision>16</cp:revision>
  <dcterms:created xsi:type="dcterms:W3CDTF">2019-11-14T19:31:00Z</dcterms:created>
  <dcterms:modified xsi:type="dcterms:W3CDTF">2019-11-17T10:33:00Z</dcterms:modified>
</cp:coreProperties>
</file>