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rPr>
          <w:rFonts w:asciiTheme="minorHAnsi" w:hAnsiTheme="minorHAnsi" w:cs="Arial"/>
          <w:b/>
          <w:bCs/>
          <w:sz w:val="24"/>
          <w:szCs w:val="24"/>
          <w:lang w:val="en-US"/>
        </w:rPr>
      </w:pPr>
      <w:bookmarkStart w:id="0" w:name="OLE_LINK8"/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</w:p>
    <w:p w:rsidR="001A0E3D" w:rsidRDefault="001A0E3D" w:rsidP="006063D6">
      <w:pPr>
        <w:jc w:val="center"/>
        <w:rPr>
          <w:b/>
          <w:bCs/>
          <w:color w:val="222222"/>
          <w:sz w:val="28"/>
          <w:szCs w:val="28"/>
          <w:lang w:val="fi-FI"/>
        </w:rPr>
      </w:pPr>
      <w:bookmarkStart w:id="1" w:name="OLE_LINK5"/>
      <w:bookmarkStart w:id="2" w:name="OLE_LINK3"/>
      <w:bookmarkEnd w:id="0"/>
      <w:r w:rsidRPr="001A0E3D">
        <w:rPr>
          <w:b/>
          <w:bCs/>
          <w:color w:val="222222"/>
          <w:sz w:val="28"/>
          <w:szCs w:val="28"/>
          <w:lang w:val="fi-FI"/>
        </w:rPr>
        <w:t xml:space="preserve">Enemmän kuin </w:t>
      </w:r>
      <w:r w:rsidR="005A6158" w:rsidRPr="001A0E3D">
        <w:rPr>
          <w:b/>
          <w:bCs/>
          <w:color w:val="222222"/>
          <w:sz w:val="28"/>
          <w:szCs w:val="28"/>
          <w:lang w:val="fi-FI"/>
        </w:rPr>
        <w:t>CASB</w:t>
      </w:r>
      <w:r w:rsidRPr="001A0E3D">
        <w:rPr>
          <w:b/>
          <w:bCs/>
          <w:color w:val="222222"/>
          <w:sz w:val="28"/>
          <w:szCs w:val="28"/>
          <w:lang w:val="fi-FI"/>
        </w:rPr>
        <w:t xml:space="preserve">: </w:t>
      </w:r>
      <w:proofErr w:type="spellStart"/>
      <w:r w:rsidR="00143BED" w:rsidRPr="001A0E3D">
        <w:rPr>
          <w:b/>
          <w:bCs/>
          <w:color w:val="222222"/>
          <w:sz w:val="28"/>
          <w:szCs w:val="28"/>
          <w:lang w:val="fi-FI"/>
        </w:rPr>
        <w:t>Check</w:t>
      </w:r>
      <w:proofErr w:type="spellEnd"/>
      <w:r w:rsidR="00143BED" w:rsidRPr="001A0E3D">
        <w:rPr>
          <w:b/>
          <w:bCs/>
          <w:color w:val="222222"/>
          <w:sz w:val="28"/>
          <w:szCs w:val="28"/>
          <w:lang w:val="fi-FI"/>
        </w:rPr>
        <w:t xml:space="preserve"> Point</w:t>
      </w:r>
      <w:r w:rsidRPr="001A0E3D">
        <w:rPr>
          <w:b/>
          <w:bCs/>
          <w:color w:val="222222"/>
          <w:sz w:val="28"/>
          <w:szCs w:val="28"/>
          <w:lang w:val="fi-FI"/>
        </w:rPr>
        <w:t>in</w:t>
      </w:r>
      <w:r>
        <w:rPr>
          <w:b/>
          <w:bCs/>
          <w:color w:val="222222"/>
          <w:sz w:val="28"/>
          <w:szCs w:val="28"/>
          <w:lang w:val="fi-FI"/>
        </w:rPr>
        <w:t xml:space="preserve"> uusi pilven tietoturvaratkaisu</w:t>
      </w:r>
    </w:p>
    <w:p w:rsidR="008926F6" w:rsidRPr="001A0E3D" w:rsidRDefault="00314807" w:rsidP="006063D6">
      <w:pPr>
        <w:jc w:val="center"/>
        <w:rPr>
          <w:color w:val="1F497D"/>
          <w:lang w:val="fi-FI"/>
        </w:rPr>
      </w:pPr>
      <w:bookmarkStart w:id="3" w:name="OLE_LINK7"/>
      <w:proofErr w:type="spellStart"/>
      <w:r w:rsidRPr="001A0E3D">
        <w:rPr>
          <w:b/>
          <w:bCs/>
          <w:color w:val="222222"/>
          <w:sz w:val="28"/>
          <w:szCs w:val="28"/>
          <w:lang w:val="fi-FI"/>
        </w:rPr>
        <w:t>CloudGuard</w:t>
      </w:r>
      <w:proofErr w:type="spellEnd"/>
      <w:r w:rsidRPr="001A0E3D">
        <w:rPr>
          <w:b/>
          <w:bCs/>
          <w:color w:val="222222"/>
          <w:sz w:val="28"/>
          <w:szCs w:val="28"/>
          <w:lang w:val="fi-FI"/>
        </w:rPr>
        <w:t xml:space="preserve"> SaaS</w:t>
      </w:r>
      <w:r w:rsidR="001A0E3D" w:rsidRPr="001A0E3D">
        <w:rPr>
          <w:b/>
          <w:bCs/>
          <w:color w:val="222222"/>
          <w:sz w:val="28"/>
          <w:szCs w:val="28"/>
          <w:lang w:val="fi-FI"/>
        </w:rPr>
        <w:t xml:space="preserve"> on nyt saatavil</w:t>
      </w:r>
      <w:r w:rsidR="001A0E3D">
        <w:rPr>
          <w:b/>
          <w:bCs/>
          <w:color w:val="222222"/>
          <w:sz w:val="28"/>
          <w:szCs w:val="28"/>
          <w:lang w:val="fi-FI"/>
        </w:rPr>
        <w:t>la</w:t>
      </w:r>
      <w:r w:rsidR="00C6085D" w:rsidRPr="001A0E3D">
        <w:rPr>
          <w:b/>
          <w:bCs/>
          <w:color w:val="222222"/>
          <w:sz w:val="28"/>
          <w:szCs w:val="28"/>
          <w:lang w:val="fi-FI"/>
        </w:rPr>
        <w:t xml:space="preserve"> </w:t>
      </w:r>
      <w:bookmarkEnd w:id="3"/>
    </w:p>
    <w:bookmarkEnd w:id="1"/>
    <w:p w:rsidR="008926F6" w:rsidRPr="001A0E3D" w:rsidRDefault="008926F6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C6085D" w:rsidRPr="008E5E88" w:rsidRDefault="008E5E88" w:rsidP="00C6085D">
      <w:pPr>
        <w:jc w:val="center"/>
        <w:rPr>
          <w:rFonts w:asciiTheme="minorHAnsi" w:hAnsiTheme="minorHAnsi"/>
          <w:i/>
          <w:color w:val="222222"/>
          <w:sz w:val="24"/>
          <w:szCs w:val="24"/>
          <w:lang w:val="fi-FI"/>
        </w:rPr>
      </w:pPr>
      <w:r w:rsidRPr="008E5E88">
        <w:rPr>
          <w:bCs/>
          <w:i/>
          <w:color w:val="222222"/>
          <w:sz w:val="24"/>
          <w:szCs w:val="24"/>
          <w:lang w:val="fi-FI"/>
        </w:rPr>
        <w:t>Uutuus suojaa yritys</w:t>
      </w:r>
      <w:r>
        <w:rPr>
          <w:bCs/>
          <w:i/>
          <w:color w:val="222222"/>
          <w:sz w:val="24"/>
          <w:szCs w:val="24"/>
          <w:lang w:val="fi-FI"/>
        </w:rPr>
        <w:t>ten SaaS-sovelluksissa olevaa dataa tietoturva</w:t>
      </w:r>
      <w:r w:rsidR="00A426B3">
        <w:rPr>
          <w:bCs/>
          <w:i/>
          <w:color w:val="222222"/>
          <w:sz w:val="24"/>
          <w:szCs w:val="24"/>
          <w:lang w:val="fi-FI"/>
        </w:rPr>
        <w:t>n uhilta</w:t>
      </w:r>
      <w:r>
        <w:rPr>
          <w:bCs/>
          <w:i/>
          <w:color w:val="222222"/>
          <w:sz w:val="24"/>
          <w:szCs w:val="24"/>
          <w:lang w:val="fi-FI"/>
        </w:rPr>
        <w:t xml:space="preserve">. </w:t>
      </w:r>
    </w:p>
    <w:p w:rsidR="00C6085D" w:rsidRPr="008E5E88" w:rsidRDefault="00C6085D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F17466" w:rsidRPr="00320B37" w:rsidRDefault="008E5E88" w:rsidP="00796E98">
      <w:pPr>
        <w:rPr>
          <w:rFonts w:asciiTheme="minorHAnsi" w:hAnsiTheme="minorHAnsi" w:cs="Helvetica"/>
          <w:color w:val="222222"/>
          <w:lang w:val="fi-FI"/>
        </w:rPr>
      </w:pPr>
      <w:r w:rsidRPr="008E5E88">
        <w:rPr>
          <w:rFonts w:asciiTheme="minorHAnsi" w:hAnsiTheme="minorHAnsi" w:cs="Arial"/>
          <w:b/>
          <w:lang w:val="fi-FI"/>
        </w:rPr>
        <w:t>ESPOO</w:t>
      </w:r>
      <w:r w:rsidR="008926F6" w:rsidRPr="008E5E88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8E5E88">
        <w:rPr>
          <w:rFonts w:asciiTheme="minorHAnsi" w:hAnsiTheme="minorHAnsi" w:cs="Helvetica"/>
          <w:b/>
          <w:bCs/>
          <w:color w:val="222222"/>
          <w:lang w:val="fi-FI"/>
        </w:rPr>
        <w:t>— </w:t>
      </w:r>
      <w:r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28. marraskuuta 2018 </w:t>
      </w:r>
      <w:r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Pr="008E5E88">
        <w:rPr>
          <w:rFonts w:asciiTheme="minorHAnsi" w:hAnsiTheme="minorHAnsi" w:cs="Helvetica"/>
          <w:color w:val="222222"/>
          <w:lang w:val="fi-FI"/>
        </w:rPr>
        <w:t>Tietoturvaratkaisujen toimittaja</w:t>
      </w:r>
      <w:r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proofErr w:type="spellStart"/>
      <w:r w:rsidR="008926F6" w:rsidRPr="008E5E88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8926F6" w:rsidRPr="008E5E88">
        <w:rPr>
          <w:rFonts w:asciiTheme="minorHAnsi" w:hAnsiTheme="minorHAnsi" w:cs="Helvetica"/>
          <w:color w:val="222222"/>
          <w:lang w:val="fi-FI"/>
        </w:rPr>
        <w:t xml:space="preserve"> Point® Software Technologies </w:t>
      </w:r>
      <w:r w:rsidRPr="008E5E88">
        <w:rPr>
          <w:rFonts w:asciiTheme="minorHAnsi" w:hAnsiTheme="minorHAnsi" w:cs="Helvetica"/>
          <w:color w:val="222222"/>
          <w:lang w:val="fi-FI"/>
        </w:rPr>
        <w:t>ilmoitti tänään tuoneensa markkinoille</w:t>
      </w:r>
      <w:r w:rsidR="000A7330" w:rsidRPr="008E5E88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r w:rsidR="000A7330" w:rsidRPr="008E5E88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="000A7330" w:rsidRPr="008E5E88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proofErr w:type="gramStart"/>
      <w:r w:rsidR="000A7330" w:rsidRPr="008E5E88">
        <w:rPr>
          <w:rFonts w:asciiTheme="minorHAnsi" w:hAnsiTheme="minorHAnsi" w:cs="Helvetica"/>
          <w:color w:val="222222"/>
          <w:lang w:val="fi-FI"/>
        </w:rPr>
        <w:t>SaaS</w:t>
      </w:r>
      <w:r w:rsidRPr="008E5E88">
        <w:rPr>
          <w:rFonts w:asciiTheme="minorHAnsi" w:hAnsiTheme="minorHAnsi" w:cs="Helvetica"/>
          <w:color w:val="222222"/>
          <w:lang w:val="fi-FI"/>
        </w:rPr>
        <w:t>:n</w:t>
      </w:r>
      <w:proofErr w:type="spellEnd"/>
      <w:r w:rsidRPr="008E5E88">
        <w:rPr>
          <w:rFonts w:asciiTheme="minorHAnsi" w:hAnsiTheme="minorHAnsi" w:cs="Helvetica"/>
          <w:color w:val="222222"/>
          <w:lang w:val="fi-FI"/>
        </w:rPr>
        <w:t>.</w:t>
      </w:r>
      <w:proofErr w:type="gramEnd"/>
      <w:r w:rsidRPr="008E5E88">
        <w:rPr>
          <w:rFonts w:asciiTheme="minorHAnsi" w:hAnsiTheme="minorHAnsi" w:cs="Helvetica"/>
          <w:color w:val="222222"/>
          <w:lang w:val="fi-FI"/>
        </w:rPr>
        <w:t xml:space="preserve"> Se on alan ensimmäinen</w:t>
      </w:r>
      <w:r w:rsidR="00E917FB">
        <w:rPr>
          <w:rFonts w:asciiTheme="minorHAnsi" w:hAnsiTheme="minorHAnsi" w:cs="Helvetica"/>
          <w:color w:val="222222"/>
          <w:lang w:val="fi-FI"/>
        </w:rPr>
        <w:t xml:space="preserve"> </w:t>
      </w:r>
      <w:r w:rsidRPr="008E5E88">
        <w:rPr>
          <w:rFonts w:asciiTheme="minorHAnsi" w:hAnsiTheme="minorHAnsi" w:cs="Helvetica"/>
          <w:color w:val="222222"/>
          <w:lang w:val="fi-FI"/>
        </w:rPr>
        <w:t>ti</w:t>
      </w:r>
      <w:r>
        <w:rPr>
          <w:rFonts w:asciiTheme="minorHAnsi" w:hAnsiTheme="minorHAnsi" w:cs="Helvetica"/>
          <w:color w:val="222222"/>
          <w:lang w:val="fi-FI"/>
        </w:rPr>
        <w:t>etoturvaohjelmisto, jok</w:t>
      </w:r>
      <w:r w:rsidR="006D4C73">
        <w:rPr>
          <w:rFonts w:asciiTheme="minorHAnsi" w:hAnsiTheme="minorHAnsi" w:cs="Helvetica"/>
          <w:color w:val="222222"/>
          <w:lang w:val="fi-FI"/>
        </w:rPr>
        <w:t>a on suunniteltu ehkäisemään SaaS-sovelluksiin kohdistuvia, kehittyneitä kyberturvallisuusuhkia.</w:t>
      </w:r>
      <w:r w:rsidR="00E917FB">
        <w:rPr>
          <w:rFonts w:asciiTheme="minorHAnsi" w:hAnsiTheme="minorHAnsi" w:cs="Helvetica"/>
          <w:color w:val="222222"/>
          <w:lang w:val="fi-FI"/>
        </w:rPr>
        <w:t xml:space="preserve"> </w:t>
      </w:r>
      <w:r w:rsidR="00E917FB" w:rsidRPr="00320B37">
        <w:rPr>
          <w:rFonts w:asciiTheme="minorHAnsi" w:hAnsiTheme="minorHAnsi" w:cs="Helvetica"/>
          <w:color w:val="222222"/>
          <w:lang w:val="fi-FI"/>
        </w:rPr>
        <w:t xml:space="preserve">Uutuus täydentää </w:t>
      </w:r>
      <w:proofErr w:type="spellStart"/>
      <w:r w:rsidR="00E917FB" w:rsidRPr="00320B37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E917FB" w:rsidRPr="00320B37">
        <w:rPr>
          <w:rFonts w:asciiTheme="minorHAnsi" w:hAnsiTheme="minorHAnsi" w:cs="Helvetica"/>
          <w:color w:val="222222"/>
          <w:lang w:val="fi-FI"/>
        </w:rPr>
        <w:t xml:space="preserve"> Pointin </w:t>
      </w:r>
      <w:proofErr w:type="spellStart"/>
      <w:r w:rsidR="00E917FB" w:rsidRPr="00320B37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="00E917FB" w:rsidRPr="00320B37">
        <w:rPr>
          <w:rFonts w:asciiTheme="minorHAnsi" w:hAnsiTheme="minorHAnsi" w:cs="Helvetica"/>
          <w:color w:val="222222"/>
          <w:lang w:val="fi-FI"/>
        </w:rPr>
        <w:t>-tuotesarjaa.</w:t>
      </w:r>
    </w:p>
    <w:p w:rsidR="000A7330" w:rsidRPr="00320B37" w:rsidRDefault="000A7330" w:rsidP="00FD368A">
      <w:pPr>
        <w:rPr>
          <w:rFonts w:asciiTheme="minorHAnsi" w:hAnsiTheme="minorHAnsi" w:cs="Helvetica"/>
          <w:color w:val="222222"/>
          <w:lang w:val="fi-FI"/>
        </w:rPr>
      </w:pPr>
    </w:p>
    <w:p w:rsidR="008F0927" w:rsidRPr="00050B8C" w:rsidRDefault="00E917FB" w:rsidP="00E917FB">
      <w:pPr>
        <w:rPr>
          <w:lang w:val="fi-FI"/>
        </w:rPr>
      </w:pPr>
      <w:proofErr w:type="spellStart"/>
      <w:r w:rsidRPr="00E917FB">
        <w:rPr>
          <w:lang w:val="fi-FI"/>
        </w:rPr>
        <w:t>CloudGuard</w:t>
      </w:r>
      <w:proofErr w:type="spellEnd"/>
      <w:r w:rsidRPr="00E917FB">
        <w:rPr>
          <w:lang w:val="fi-FI"/>
        </w:rPr>
        <w:t xml:space="preserve"> SaaS on tarkoitettu </w:t>
      </w:r>
      <w:r>
        <w:rPr>
          <w:lang w:val="fi-FI"/>
        </w:rPr>
        <w:t xml:space="preserve">yrityksille, joilla on käytössä SaaS-sovelluksia </w:t>
      </w:r>
      <w:r w:rsidR="00E77B7A">
        <w:rPr>
          <w:lang w:val="fi-FI"/>
        </w:rPr>
        <w:t>ja</w:t>
      </w:r>
      <w:r>
        <w:rPr>
          <w:lang w:val="fi-FI"/>
        </w:rPr>
        <w:t xml:space="preserve"> pilvessä toimi</w:t>
      </w:r>
      <w:r w:rsidR="00E77B7A">
        <w:rPr>
          <w:lang w:val="fi-FI"/>
        </w:rPr>
        <w:t>va</w:t>
      </w:r>
      <w:r>
        <w:rPr>
          <w:lang w:val="fi-FI"/>
        </w:rPr>
        <w:t xml:space="preserve"> sähköpostiohjelmisto, </w:t>
      </w:r>
      <w:r w:rsidR="0052728D">
        <w:rPr>
          <w:lang w:val="fi-FI"/>
        </w:rPr>
        <w:t>esimerkiksi</w:t>
      </w:r>
      <w:r>
        <w:rPr>
          <w:lang w:val="fi-FI"/>
        </w:rPr>
        <w:t xml:space="preserve"> </w:t>
      </w:r>
      <w:r w:rsidR="00D23877" w:rsidRPr="00E917FB">
        <w:rPr>
          <w:lang w:val="fi-FI"/>
        </w:rPr>
        <w:t xml:space="preserve">Office 365, </w:t>
      </w:r>
      <w:proofErr w:type="spellStart"/>
      <w:r w:rsidR="00D23877" w:rsidRPr="00E917FB">
        <w:rPr>
          <w:lang w:val="fi-FI"/>
        </w:rPr>
        <w:t>GSuite</w:t>
      </w:r>
      <w:proofErr w:type="spellEnd"/>
      <w:r w:rsidR="00D23877" w:rsidRPr="00E917FB">
        <w:rPr>
          <w:lang w:val="fi-FI"/>
        </w:rPr>
        <w:t xml:space="preserve"> </w:t>
      </w:r>
      <w:r>
        <w:rPr>
          <w:lang w:val="fi-FI"/>
        </w:rPr>
        <w:t>tai</w:t>
      </w:r>
      <w:r w:rsidR="00D23877" w:rsidRPr="00E917FB">
        <w:rPr>
          <w:lang w:val="fi-FI"/>
        </w:rPr>
        <w:t xml:space="preserve"> OneDrive</w:t>
      </w:r>
      <w:r>
        <w:rPr>
          <w:lang w:val="fi-FI"/>
        </w:rPr>
        <w:t xml:space="preserve">. </w:t>
      </w:r>
      <w:r w:rsidRPr="00E917FB">
        <w:rPr>
          <w:lang w:val="fi-FI"/>
        </w:rPr>
        <w:t>Se estää kohd</w:t>
      </w:r>
      <w:r w:rsidR="00E77B7A">
        <w:rPr>
          <w:lang w:val="fi-FI"/>
        </w:rPr>
        <w:t>istetu</w:t>
      </w:r>
      <w:r w:rsidRPr="00E917FB">
        <w:rPr>
          <w:lang w:val="fi-FI"/>
        </w:rPr>
        <w:t xml:space="preserve">t hyökkäykset, joiden tavoitteena on päästä käsiksi </w:t>
      </w:r>
      <w:r>
        <w:rPr>
          <w:lang w:val="fi-FI"/>
        </w:rPr>
        <w:t>arkaluont</w:t>
      </w:r>
      <w:r w:rsidR="0052728D">
        <w:rPr>
          <w:lang w:val="fi-FI"/>
        </w:rPr>
        <w:t>e</w:t>
      </w:r>
      <w:r>
        <w:rPr>
          <w:lang w:val="fi-FI"/>
        </w:rPr>
        <w:t>iseen tietoon</w:t>
      </w:r>
      <w:r w:rsidR="00462677" w:rsidRPr="00E917FB">
        <w:rPr>
          <w:lang w:val="fi-FI"/>
        </w:rPr>
        <w:t>.</w:t>
      </w:r>
      <w:r w:rsidR="000140D1" w:rsidRPr="00E917FB">
        <w:rPr>
          <w:lang w:val="fi-FI"/>
        </w:rPr>
        <w:t xml:space="preserve"> </w:t>
      </w:r>
      <w:r w:rsidR="00921039">
        <w:rPr>
          <w:lang w:val="fi-FI"/>
        </w:rPr>
        <w:t>Ratkaisu</w:t>
      </w:r>
      <w:r w:rsidR="00E77B7A" w:rsidRPr="00E77B7A">
        <w:rPr>
          <w:lang w:val="fi-FI"/>
        </w:rPr>
        <w:t xml:space="preserve"> </w:t>
      </w:r>
      <w:r w:rsidR="00921039">
        <w:rPr>
          <w:lang w:val="fi-FI"/>
        </w:rPr>
        <w:t>riisuu</w:t>
      </w:r>
      <w:r w:rsidR="00E77B7A" w:rsidRPr="00E77B7A">
        <w:rPr>
          <w:lang w:val="fi-FI"/>
        </w:rPr>
        <w:t xml:space="preserve"> kehittyneim</w:t>
      </w:r>
      <w:r w:rsidR="00050B8C">
        <w:rPr>
          <w:lang w:val="fi-FI"/>
        </w:rPr>
        <w:t>mätkin</w:t>
      </w:r>
      <w:r w:rsidR="00E77B7A" w:rsidRPr="00E77B7A">
        <w:rPr>
          <w:lang w:val="fi-FI"/>
        </w:rPr>
        <w:t xml:space="preserve"> SaaS-uh</w:t>
      </w:r>
      <w:r w:rsidR="00050B8C">
        <w:rPr>
          <w:lang w:val="fi-FI"/>
        </w:rPr>
        <w:t xml:space="preserve">at </w:t>
      </w:r>
      <w:r w:rsidR="00921039">
        <w:rPr>
          <w:lang w:val="fi-FI"/>
        </w:rPr>
        <w:t>aseista</w:t>
      </w:r>
      <w:r w:rsidR="00E77B7A" w:rsidRPr="00E77B7A">
        <w:rPr>
          <w:lang w:val="fi-FI"/>
        </w:rPr>
        <w:t xml:space="preserve"> tarjoten 360 asteen suojauksen tunnetuilta ja tuntemattomilta hait</w:t>
      </w:r>
      <w:r w:rsidR="00050B8C">
        <w:rPr>
          <w:lang w:val="fi-FI"/>
        </w:rPr>
        <w:t>t</w:t>
      </w:r>
      <w:r w:rsidR="00E77B7A" w:rsidRPr="00E77B7A">
        <w:rPr>
          <w:lang w:val="fi-FI"/>
        </w:rPr>
        <w:t>aohjelm</w:t>
      </w:r>
      <w:r w:rsidR="00050B8C">
        <w:rPr>
          <w:lang w:val="fi-FI"/>
        </w:rPr>
        <w:t>i</w:t>
      </w:r>
      <w:r w:rsidR="00E77B7A" w:rsidRPr="00E77B7A">
        <w:rPr>
          <w:lang w:val="fi-FI"/>
        </w:rPr>
        <w:t>lta</w:t>
      </w:r>
      <w:r w:rsidR="00E77B7A">
        <w:rPr>
          <w:lang w:val="fi-FI"/>
        </w:rPr>
        <w:t xml:space="preserve">, kalasteluyrityksiltä ja henkilöstön tilien valtauksilta. </w:t>
      </w:r>
      <w:r w:rsidR="00E77B7A" w:rsidRPr="00E77B7A">
        <w:rPr>
          <w:lang w:val="fi-FI"/>
        </w:rPr>
        <w:t>Lisäksi se havaitsee SaaS-sovellusten luvattoman käytön ja estää datavuodot tarjoten samalla täyden näkyvyyden uhkatilanteeseen</w:t>
      </w:r>
      <w:r w:rsidR="00050B8C">
        <w:rPr>
          <w:lang w:val="fi-FI"/>
        </w:rPr>
        <w:t>.</w:t>
      </w:r>
      <w:r w:rsidR="008F0927" w:rsidRPr="00050B8C">
        <w:rPr>
          <w:lang w:val="fi-FI"/>
        </w:rPr>
        <w:t xml:space="preserve"> </w:t>
      </w:r>
    </w:p>
    <w:p w:rsidR="0083503C" w:rsidRPr="00050B8C" w:rsidRDefault="0083503C" w:rsidP="000A7330">
      <w:pPr>
        <w:rPr>
          <w:rFonts w:asciiTheme="minorHAnsi" w:hAnsiTheme="minorHAnsi" w:cs="Helvetica"/>
          <w:lang w:val="fi-FI"/>
        </w:rPr>
      </w:pPr>
    </w:p>
    <w:p w:rsidR="00C97EC8" w:rsidRPr="00C97EC8" w:rsidRDefault="00AE456E" w:rsidP="00F90BB1">
      <w:pPr>
        <w:rPr>
          <w:rFonts w:asciiTheme="minorHAnsi" w:hAnsiTheme="minorHAnsi" w:cs="Helvetica"/>
          <w:lang w:val="fi-FI"/>
        </w:rPr>
      </w:pPr>
      <w:r w:rsidRPr="00C97EC8">
        <w:rPr>
          <w:rFonts w:asciiTheme="minorHAnsi" w:hAnsiTheme="minorHAnsi" w:cs="Helvetica"/>
          <w:lang w:val="fi-FI"/>
        </w:rPr>
        <w:t xml:space="preserve">”Tämänhetkisessä viidennen sukupolven kyberhyökkäysten maisemassa on tärkeää käyttää tietoturvateknologiaa, joka </w:t>
      </w:r>
      <w:r w:rsidR="00C97EC8" w:rsidRPr="00C97EC8">
        <w:rPr>
          <w:rFonts w:asciiTheme="minorHAnsi" w:hAnsiTheme="minorHAnsi" w:cs="Helvetica"/>
          <w:lang w:val="fi-FI"/>
        </w:rPr>
        <w:t>tarjoaa laajan suojan toimittaessa pilven yritysohjelmistoissa</w:t>
      </w:r>
      <w:r w:rsidR="00C97EC8">
        <w:rPr>
          <w:rFonts w:asciiTheme="minorHAnsi" w:hAnsiTheme="minorHAnsi" w:cs="Helvetica"/>
          <w:lang w:val="fi-FI"/>
        </w:rPr>
        <w:t xml:space="preserve">. </w:t>
      </w:r>
      <w:r w:rsidR="00C97EC8" w:rsidRPr="00247C24">
        <w:rPr>
          <w:rFonts w:asciiTheme="minorHAnsi" w:hAnsiTheme="minorHAnsi" w:cs="Helvetica"/>
          <w:lang w:val="fi-FI"/>
        </w:rPr>
        <w:t xml:space="preserve">Yritykset turvautuvat usein </w:t>
      </w:r>
      <w:proofErr w:type="spellStart"/>
      <w:r w:rsidR="00C97EC8" w:rsidRPr="00247C24">
        <w:rPr>
          <w:rFonts w:asciiTheme="minorHAnsi" w:hAnsiTheme="minorHAnsi" w:cs="Helvetica"/>
          <w:lang w:val="fi-FI"/>
        </w:rPr>
        <w:t>Cloud</w:t>
      </w:r>
      <w:proofErr w:type="spellEnd"/>
      <w:r w:rsidR="00C97EC8" w:rsidRPr="00247C24">
        <w:rPr>
          <w:rFonts w:asciiTheme="minorHAnsi" w:hAnsiTheme="minorHAnsi" w:cs="Helvetica"/>
          <w:lang w:val="fi-FI"/>
        </w:rPr>
        <w:t xml:space="preserve"> Access Security </w:t>
      </w:r>
      <w:proofErr w:type="spellStart"/>
      <w:r w:rsidR="00C97EC8" w:rsidRPr="00247C24">
        <w:rPr>
          <w:rFonts w:asciiTheme="minorHAnsi" w:hAnsiTheme="minorHAnsi" w:cs="Helvetica"/>
          <w:lang w:val="fi-FI"/>
        </w:rPr>
        <w:t>Broker</w:t>
      </w:r>
      <w:proofErr w:type="spellEnd"/>
      <w:r w:rsidR="00C97EC8" w:rsidRPr="00247C24">
        <w:rPr>
          <w:rFonts w:asciiTheme="minorHAnsi" w:hAnsiTheme="minorHAnsi" w:cs="Helvetica"/>
          <w:lang w:val="fi-FI"/>
        </w:rPr>
        <w:t xml:space="preserve">- eli CASB-ratkaisuihin, jotka tarjoavat näkyvyyttä ja suojaavat datavuodoilta. </w:t>
      </w:r>
      <w:proofErr w:type="spellStart"/>
      <w:r w:rsidR="00C97EC8" w:rsidRPr="00320B37">
        <w:rPr>
          <w:rFonts w:asciiTheme="minorHAnsi" w:hAnsiTheme="minorHAnsi" w:cs="Helvetica"/>
          <w:lang w:val="fi-FI"/>
        </w:rPr>
        <w:t>CloudGuard</w:t>
      </w:r>
      <w:proofErr w:type="spellEnd"/>
      <w:r w:rsidR="00C97EC8" w:rsidRPr="00320B37">
        <w:rPr>
          <w:rFonts w:asciiTheme="minorHAnsi" w:hAnsiTheme="minorHAnsi" w:cs="Helvetica"/>
          <w:lang w:val="fi-FI"/>
        </w:rPr>
        <w:t xml:space="preserve"> SaaS tarjoaa kuitenkin enemmän kuin CASB. </w:t>
      </w:r>
      <w:r w:rsidR="00C97EC8" w:rsidRPr="00C97EC8">
        <w:rPr>
          <w:rFonts w:asciiTheme="minorHAnsi" w:hAnsiTheme="minorHAnsi" w:cs="Helvetica"/>
          <w:lang w:val="fi-FI"/>
        </w:rPr>
        <w:t>Se on suunniteltu estämään</w:t>
      </w:r>
      <w:r w:rsidR="00247C24">
        <w:rPr>
          <w:rFonts w:asciiTheme="minorHAnsi" w:hAnsiTheme="minorHAnsi" w:cs="Helvetica"/>
          <w:lang w:val="fi-FI"/>
        </w:rPr>
        <w:t xml:space="preserve"> kaikki</w:t>
      </w:r>
      <w:r w:rsidR="00C97EC8" w:rsidRPr="00C97EC8">
        <w:rPr>
          <w:rFonts w:asciiTheme="minorHAnsi" w:hAnsiTheme="minorHAnsi" w:cs="Helvetica"/>
          <w:lang w:val="fi-FI"/>
        </w:rPr>
        <w:t xml:space="preserve"> yleisimmät SaaS-sovelluksiin kohdistuvat hyökkäykset, j</w:t>
      </w:r>
      <w:r w:rsidR="00C97EC8">
        <w:rPr>
          <w:rFonts w:asciiTheme="minorHAnsi" w:hAnsiTheme="minorHAnsi" w:cs="Helvetica"/>
          <w:lang w:val="fi-FI"/>
        </w:rPr>
        <w:t xml:space="preserve">oten se tarjoaa yrityksille mielenrauhaa”, kommentoi </w:t>
      </w:r>
      <w:proofErr w:type="spellStart"/>
      <w:r w:rsidR="00C97EC8">
        <w:rPr>
          <w:rFonts w:asciiTheme="minorHAnsi" w:hAnsiTheme="minorHAnsi" w:cs="Helvetica"/>
          <w:lang w:val="fi-FI"/>
        </w:rPr>
        <w:t>Check</w:t>
      </w:r>
      <w:proofErr w:type="spellEnd"/>
      <w:r w:rsidR="00C97EC8">
        <w:rPr>
          <w:rFonts w:asciiTheme="minorHAnsi" w:hAnsiTheme="minorHAnsi" w:cs="Helvetica"/>
          <w:lang w:val="fi-FI"/>
        </w:rPr>
        <w:t xml:space="preserve"> Pointin VP of Product Management </w:t>
      </w:r>
      <w:proofErr w:type="spellStart"/>
      <w:r w:rsidR="00C97EC8" w:rsidRPr="00C97EC8">
        <w:rPr>
          <w:rFonts w:asciiTheme="minorHAnsi" w:hAnsiTheme="minorHAnsi" w:cs="Helvetica"/>
          <w:b/>
          <w:lang w:val="fi-FI"/>
        </w:rPr>
        <w:t>Itai</w:t>
      </w:r>
      <w:proofErr w:type="spellEnd"/>
      <w:r w:rsidR="00C97EC8" w:rsidRPr="00C97EC8">
        <w:rPr>
          <w:rFonts w:asciiTheme="minorHAnsi" w:hAnsiTheme="minorHAnsi" w:cs="Helvetica"/>
          <w:b/>
          <w:lang w:val="fi-FI"/>
        </w:rPr>
        <w:t xml:space="preserve"> </w:t>
      </w:r>
      <w:proofErr w:type="spellStart"/>
      <w:r w:rsidR="00C97EC8" w:rsidRPr="00C97EC8">
        <w:rPr>
          <w:rFonts w:asciiTheme="minorHAnsi" w:hAnsiTheme="minorHAnsi" w:cs="Helvetica"/>
          <w:b/>
          <w:lang w:val="fi-FI"/>
        </w:rPr>
        <w:t>Greenberg</w:t>
      </w:r>
      <w:proofErr w:type="spellEnd"/>
      <w:r w:rsidR="00C97EC8">
        <w:rPr>
          <w:rFonts w:asciiTheme="minorHAnsi" w:hAnsiTheme="minorHAnsi" w:cs="Helvetica"/>
          <w:lang w:val="fi-FI"/>
        </w:rPr>
        <w:t>.</w:t>
      </w:r>
    </w:p>
    <w:p w:rsidR="00E16559" w:rsidRPr="00247C24" w:rsidRDefault="00E16559" w:rsidP="00E16559">
      <w:pPr>
        <w:rPr>
          <w:shd w:val="clear" w:color="auto" w:fill="FFFFFF"/>
          <w:lang w:val="fi-FI"/>
        </w:rPr>
      </w:pPr>
    </w:p>
    <w:p w:rsidR="00E16559" w:rsidRDefault="00F373DF" w:rsidP="000A7330">
      <w:pPr>
        <w:rPr>
          <w:rFonts w:asciiTheme="minorHAnsi" w:hAnsiTheme="minorHAnsi" w:cstheme="minorHAnsi"/>
          <w:lang w:val="fi-FI"/>
        </w:rPr>
      </w:pPr>
      <w:proofErr w:type="spellStart"/>
      <w:r w:rsidRPr="00B12403">
        <w:rPr>
          <w:rFonts w:asciiTheme="minorHAnsi" w:hAnsiTheme="minorHAnsi" w:cstheme="minorHAnsi"/>
          <w:lang w:val="fi-FI"/>
        </w:rPr>
        <w:t>CloudGuard</w:t>
      </w:r>
      <w:proofErr w:type="spellEnd"/>
      <w:r w:rsidRPr="00B12403">
        <w:rPr>
          <w:rFonts w:asciiTheme="minorHAnsi" w:hAnsiTheme="minorHAnsi" w:cstheme="minorHAnsi"/>
          <w:lang w:val="fi-FI"/>
        </w:rPr>
        <w:t xml:space="preserve"> SaaS </w:t>
      </w:r>
      <w:r w:rsidR="00B12403" w:rsidRPr="00B12403">
        <w:rPr>
          <w:rFonts w:asciiTheme="minorHAnsi" w:hAnsiTheme="minorHAnsi" w:cstheme="minorHAnsi"/>
          <w:lang w:val="fi-FI"/>
        </w:rPr>
        <w:t xml:space="preserve">pystyy tarjoamaan </w:t>
      </w:r>
      <w:r w:rsidR="00B12403">
        <w:rPr>
          <w:rFonts w:asciiTheme="minorHAnsi" w:hAnsiTheme="minorHAnsi" w:cstheme="minorHAnsi"/>
          <w:lang w:val="fi-FI"/>
        </w:rPr>
        <w:t>ennaltaehkäisevän</w:t>
      </w:r>
      <w:r w:rsidR="00B12403" w:rsidRPr="00B12403">
        <w:rPr>
          <w:rFonts w:asciiTheme="minorHAnsi" w:hAnsiTheme="minorHAnsi" w:cstheme="minorHAnsi"/>
          <w:lang w:val="fi-FI"/>
        </w:rPr>
        <w:t xml:space="preserve"> tietoturvan useille yritysten SaaS-sovelluksille m</w:t>
      </w:r>
      <w:r w:rsidR="00B12403">
        <w:rPr>
          <w:rFonts w:asciiTheme="minorHAnsi" w:hAnsiTheme="minorHAnsi" w:cstheme="minorHAnsi"/>
          <w:lang w:val="fi-FI"/>
        </w:rPr>
        <w:t xml:space="preserve">uutamassa minuutissa. </w:t>
      </w:r>
    </w:p>
    <w:p w:rsidR="00D44C8F" w:rsidRPr="00320B37" w:rsidRDefault="00D44C8F" w:rsidP="000A7330">
      <w:pPr>
        <w:rPr>
          <w:rFonts w:asciiTheme="minorHAnsi" w:hAnsiTheme="minorHAnsi" w:cs="Helvetica"/>
          <w:color w:val="222222"/>
          <w:lang w:val="fi-FI"/>
        </w:rPr>
      </w:pPr>
    </w:p>
    <w:p w:rsidR="0064780E" w:rsidRDefault="0052728D" w:rsidP="00FD6AAE">
      <w:pPr>
        <w:rPr>
          <w:rFonts w:asciiTheme="minorHAnsi" w:hAnsiTheme="minorHAnsi" w:cstheme="minorHAnsi"/>
          <w:color w:val="222222"/>
          <w:shd w:val="clear" w:color="auto" w:fill="FFFFFF"/>
          <w:lang w:val="fi-FI"/>
        </w:rPr>
      </w:pPr>
      <w:r w:rsidRPr="00F6659D">
        <w:rPr>
          <w:rFonts w:asciiTheme="minorHAnsi" w:hAnsiTheme="minorHAnsi" w:cs="Helvetica"/>
          <w:b/>
          <w:color w:val="222222"/>
          <w:lang w:val="fi-FI"/>
        </w:rPr>
        <w:t>Ylivoimainen uhkientorjunta pitää uudet ja tunnetut haittaohjelmat poissa</w:t>
      </w:r>
      <w:r w:rsidR="008F0927" w:rsidRPr="00F6659D">
        <w:rPr>
          <w:rFonts w:asciiTheme="minorHAnsi" w:hAnsiTheme="minorHAnsi" w:cs="Helvetica"/>
          <w:b/>
          <w:color w:val="222222"/>
          <w:lang w:val="fi-FI"/>
        </w:rPr>
        <w:t xml:space="preserve">: </w:t>
      </w:r>
      <w:proofErr w:type="spellStart"/>
      <w:r w:rsidR="000140D1" w:rsidRPr="00F6659D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="000140D1" w:rsidRPr="00F6659D">
        <w:rPr>
          <w:rFonts w:asciiTheme="minorHAnsi" w:hAnsiTheme="minorHAnsi" w:cs="Helvetica"/>
          <w:color w:val="222222"/>
          <w:lang w:val="fi-FI"/>
        </w:rPr>
        <w:t xml:space="preserve"> SaaS </w:t>
      </w:r>
      <w:r w:rsidR="00F6659D" w:rsidRPr="00F6659D">
        <w:rPr>
          <w:rFonts w:asciiTheme="minorHAnsi" w:hAnsiTheme="minorHAnsi" w:cs="Helvetica"/>
          <w:color w:val="222222"/>
          <w:lang w:val="fi-FI"/>
        </w:rPr>
        <w:t>on SaaS-sovellusten tehokkain</w:t>
      </w:r>
      <w:r w:rsidR="00FD6AAE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r w:rsidR="00FD6AAE">
        <w:rPr>
          <w:rFonts w:asciiTheme="minorHAnsi" w:hAnsiTheme="minorHAnsi" w:cs="Helvetica"/>
          <w:color w:val="222222"/>
          <w:lang w:val="fi-FI"/>
        </w:rPr>
        <w:t>tunkeutumisenesto</w:t>
      </w:r>
      <w:r w:rsidR="00F6659D" w:rsidRPr="00F6659D">
        <w:rPr>
          <w:rFonts w:asciiTheme="minorHAnsi" w:hAnsiTheme="minorHAnsi" w:cs="Helvetica"/>
          <w:color w:val="222222"/>
          <w:lang w:val="fi-FI"/>
        </w:rPr>
        <w:t>ratkaisu</w:t>
      </w:r>
      <w:proofErr w:type="spellEnd"/>
      <w:r w:rsidR="00F6659D" w:rsidRPr="00F6659D">
        <w:rPr>
          <w:rFonts w:asciiTheme="minorHAnsi" w:hAnsiTheme="minorHAnsi" w:cs="Helvetica"/>
          <w:color w:val="222222"/>
          <w:lang w:val="fi-FI"/>
        </w:rPr>
        <w:t xml:space="preserve">, joka pitää haittaohjelmat ja </w:t>
      </w:r>
      <w:proofErr w:type="spellStart"/>
      <w:r w:rsidR="00F6659D" w:rsidRPr="00F6659D">
        <w:rPr>
          <w:rFonts w:asciiTheme="minorHAnsi" w:hAnsiTheme="minorHAnsi" w:cs="Helvetica"/>
          <w:color w:val="222222"/>
          <w:lang w:val="fi-FI"/>
        </w:rPr>
        <w:t>zero</w:t>
      </w:r>
      <w:proofErr w:type="spellEnd"/>
      <w:r w:rsidR="00F6659D" w:rsidRPr="00F6659D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r w:rsidR="00F6659D" w:rsidRPr="00F6659D">
        <w:rPr>
          <w:rFonts w:asciiTheme="minorHAnsi" w:hAnsiTheme="minorHAnsi" w:cs="Helvetica"/>
          <w:color w:val="222222"/>
          <w:lang w:val="fi-FI"/>
        </w:rPr>
        <w:t>day</w:t>
      </w:r>
      <w:proofErr w:type="spellEnd"/>
      <w:r w:rsidR="00F6659D" w:rsidRPr="00F6659D">
        <w:rPr>
          <w:rFonts w:asciiTheme="minorHAnsi" w:hAnsiTheme="minorHAnsi" w:cs="Helvetica"/>
          <w:color w:val="222222"/>
          <w:lang w:val="fi-FI"/>
        </w:rPr>
        <w:t xml:space="preserve"> -hyökkäykset kurissa </w:t>
      </w:r>
      <w:r w:rsidR="00F6659D">
        <w:rPr>
          <w:rFonts w:asciiTheme="minorHAnsi" w:hAnsiTheme="minorHAnsi" w:cs="Helvetica"/>
          <w:color w:val="222222"/>
          <w:lang w:val="fi-FI"/>
        </w:rPr>
        <w:t xml:space="preserve">hyödyntämällä </w:t>
      </w:r>
      <w:proofErr w:type="spellStart"/>
      <w:r w:rsidR="00F6659D" w:rsidRPr="00F6659D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F6659D" w:rsidRPr="00F6659D">
        <w:rPr>
          <w:rFonts w:asciiTheme="minorHAnsi" w:hAnsiTheme="minorHAnsi" w:cs="Helvetica"/>
          <w:color w:val="222222"/>
          <w:lang w:val="fi-FI"/>
        </w:rPr>
        <w:t xml:space="preserve"> Pointin </w:t>
      </w:r>
      <w:proofErr w:type="spellStart"/>
      <w:r w:rsidR="00F6659D" w:rsidRPr="00F6659D">
        <w:rPr>
          <w:rFonts w:asciiTheme="minorHAnsi" w:hAnsiTheme="minorHAnsi" w:cs="Helvetica"/>
          <w:color w:val="222222"/>
          <w:lang w:val="fi-FI"/>
        </w:rPr>
        <w:t>SandBlast</w:t>
      </w:r>
      <w:proofErr w:type="spellEnd"/>
      <w:r w:rsidR="00F6659D" w:rsidRPr="00F6659D">
        <w:rPr>
          <w:rFonts w:asciiTheme="minorHAnsi" w:hAnsiTheme="minorHAnsi" w:cs="Helvetica"/>
          <w:color w:val="222222"/>
          <w:lang w:val="fi-FI"/>
        </w:rPr>
        <w:t>-teknologi</w:t>
      </w:r>
      <w:r w:rsidR="00F6659D">
        <w:rPr>
          <w:rFonts w:asciiTheme="minorHAnsi" w:hAnsiTheme="minorHAnsi" w:cs="Helvetica"/>
          <w:color w:val="222222"/>
          <w:lang w:val="fi-FI"/>
        </w:rPr>
        <w:t>a</w:t>
      </w:r>
      <w:r w:rsidR="00F6659D" w:rsidRPr="00F6659D">
        <w:rPr>
          <w:rFonts w:asciiTheme="minorHAnsi" w:hAnsiTheme="minorHAnsi" w:cs="Helvetica"/>
          <w:color w:val="222222"/>
          <w:lang w:val="fi-FI"/>
        </w:rPr>
        <w:t xml:space="preserve">a. </w:t>
      </w:r>
      <w:proofErr w:type="spellStart"/>
      <w:r w:rsidR="00474BD6" w:rsidRPr="00FD6AAE">
        <w:rPr>
          <w:rFonts w:asciiTheme="minorHAnsi" w:hAnsiTheme="minorHAnsi" w:cstheme="minorHAnsi"/>
          <w:color w:val="222222"/>
          <w:lang w:val="fi-FI"/>
        </w:rPr>
        <w:t>SandBlast</w:t>
      </w:r>
      <w:proofErr w:type="spellEnd"/>
      <w:r w:rsidR="00474BD6" w:rsidRPr="00FD6AAE">
        <w:rPr>
          <w:rFonts w:asciiTheme="minorHAnsi" w:hAnsiTheme="minorHAnsi" w:cstheme="minorHAnsi"/>
          <w:color w:val="222222"/>
          <w:lang w:val="fi-FI"/>
        </w:rPr>
        <w:t xml:space="preserve"> </w:t>
      </w:r>
      <w:r w:rsidR="00F6659D" w:rsidRPr="00FD6AAE">
        <w:rPr>
          <w:rFonts w:asciiTheme="minorHAnsi" w:hAnsiTheme="minorHAnsi" w:cstheme="minorHAnsi"/>
          <w:color w:val="222222"/>
          <w:lang w:val="fi-FI"/>
        </w:rPr>
        <w:t xml:space="preserve">ylsi puolueettoman NSS </w:t>
      </w:r>
      <w:proofErr w:type="spellStart"/>
      <w:r w:rsidR="00F6659D" w:rsidRPr="00FD6AAE">
        <w:rPr>
          <w:rFonts w:asciiTheme="minorHAnsi" w:hAnsiTheme="minorHAnsi" w:cstheme="minorHAnsi"/>
          <w:color w:val="222222"/>
          <w:lang w:val="fi-FI"/>
        </w:rPr>
        <w:t>Labsin</w:t>
      </w:r>
      <w:proofErr w:type="spellEnd"/>
      <w:r w:rsidR="00F6659D" w:rsidRPr="00FD6AAE">
        <w:rPr>
          <w:rFonts w:asciiTheme="minorHAnsi" w:hAnsiTheme="minorHAnsi" w:cstheme="minorHAnsi"/>
          <w:color w:val="222222"/>
          <w:lang w:val="fi-FI"/>
        </w:rPr>
        <w:t xml:space="preserve"> testissä 100 prosentin torjuntaan ja</w:t>
      </w:r>
      <w:r w:rsidR="00FD6AAE">
        <w:rPr>
          <w:rFonts w:asciiTheme="minorHAnsi" w:hAnsiTheme="minorHAnsi" w:cstheme="minorHAnsi"/>
          <w:color w:val="222222"/>
          <w:lang w:val="fi-FI"/>
        </w:rPr>
        <w:t xml:space="preserve"> havaitsi parhaiten </w:t>
      </w:r>
      <w:proofErr w:type="spellStart"/>
      <w:r w:rsidR="00FD6AAE">
        <w:rPr>
          <w:rFonts w:asciiTheme="minorHAnsi" w:hAnsiTheme="minorHAnsi" w:cstheme="minorHAnsi"/>
          <w:color w:val="222222"/>
          <w:lang w:val="fi-FI"/>
        </w:rPr>
        <w:t>evaasiot</w:t>
      </w:r>
      <w:proofErr w:type="spellEnd"/>
      <w:r w:rsidR="00FD6AAE">
        <w:rPr>
          <w:rFonts w:asciiTheme="minorHAnsi" w:hAnsiTheme="minorHAnsi" w:cstheme="minorHAnsi"/>
          <w:color w:val="222222"/>
          <w:lang w:val="fi-FI"/>
        </w:rPr>
        <w:t xml:space="preserve">, joita käytetään haittaohjelmien naamioimiseen. </w:t>
      </w:r>
      <w:r w:rsidR="00FD6AAE" w:rsidRPr="00FD6AAE">
        <w:rPr>
          <w:rFonts w:asciiTheme="minorHAnsi" w:hAnsiTheme="minorHAnsi" w:cstheme="minorHAnsi"/>
          <w:color w:val="222222"/>
          <w:lang w:val="fi-FI"/>
        </w:rPr>
        <w:t>Näillä menetelmillä</w:t>
      </w:r>
      <w:r w:rsidR="00474BD6" w:rsidRP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</w:t>
      </w:r>
      <w:proofErr w:type="spellStart"/>
      <w:r w:rsidR="00FD0C8D" w:rsidRP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CloudGuard</w:t>
      </w:r>
      <w:proofErr w:type="spellEnd"/>
      <w:r w:rsidR="00FD0C8D" w:rsidRP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SaaS </w:t>
      </w:r>
      <w:r w:rsidR="00FD6AAE" w:rsidRP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suojaa sähköpostien liitteitä ja tiedostoj</w:t>
      </w:r>
      <w:r w:rsid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a, jotka</w:t>
      </w:r>
      <w:r w:rsidR="00921039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yritysten henkilöstö</w:t>
      </w:r>
      <w:r w:rsid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lataa pilven tieto</w:t>
      </w:r>
      <w:r w:rsidR="00E24896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arkistoihin</w:t>
      </w:r>
      <w:r w:rsidR="00FD6AA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ja yhteistyöalustoille. </w:t>
      </w:r>
      <w:proofErr w:type="spellStart"/>
      <w:r w:rsidR="00366801" w:rsidRPr="0064780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CloudGuard</w:t>
      </w:r>
      <w:proofErr w:type="spellEnd"/>
      <w:r w:rsidR="00366801" w:rsidRPr="0064780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SaaS </w:t>
      </w:r>
      <w:r w:rsidR="0064780E" w:rsidRPr="0064780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pysäyttää uudet uhat ennen kuin ne pääsevät käyttäjien laitteille ja tuottaa turvallisen sisällön sekunneis</w:t>
      </w:r>
      <w:r w:rsidR="0064780E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sa käyttämällä kehittynyttä</w:t>
      </w:r>
      <w:r w:rsidR="00B04280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</w:t>
      </w:r>
      <w:r w:rsidR="00320B37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haittakoodin</w:t>
      </w:r>
      <w:r w:rsidR="00B04280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hava</w:t>
      </w:r>
      <w:r w:rsidR="00320B37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itsemis</w:t>
      </w:r>
      <w:r w:rsidR="00B04280">
        <w:rPr>
          <w:rFonts w:asciiTheme="minorHAnsi" w:hAnsiTheme="minorHAnsi" w:cstheme="minorHAnsi"/>
          <w:color w:val="222222"/>
          <w:shd w:val="clear" w:color="auto" w:fill="FFFFFF"/>
          <w:lang w:val="fi-FI"/>
        </w:rPr>
        <w:t>- ja irrotustekniikkaa.</w:t>
      </w:r>
    </w:p>
    <w:p w:rsidR="00366801" w:rsidRPr="00B04280" w:rsidRDefault="0064780E" w:rsidP="000A7330">
      <w:pPr>
        <w:rPr>
          <w:rFonts w:asciiTheme="minorHAnsi" w:hAnsiTheme="minorHAnsi" w:cs="Helvetica"/>
          <w:color w:val="222222"/>
          <w:lang w:val="fi-FI"/>
        </w:rPr>
      </w:pPr>
      <w:r w:rsidRPr="00B04280">
        <w:rPr>
          <w:rFonts w:asciiTheme="minorHAnsi" w:hAnsiTheme="minorHAnsi" w:cstheme="minorHAnsi"/>
          <w:color w:val="222222"/>
          <w:shd w:val="clear" w:color="auto" w:fill="FFFFFF"/>
          <w:lang w:val="fi-FI"/>
        </w:rPr>
        <w:t xml:space="preserve">  </w:t>
      </w:r>
    </w:p>
    <w:p w:rsidR="002217E2" w:rsidRPr="00BB4DEF" w:rsidRDefault="00366801" w:rsidP="00216771">
      <w:pPr>
        <w:rPr>
          <w:rFonts w:asciiTheme="minorHAnsi" w:hAnsiTheme="minorHAnsi" w:cs="Helvetica"/>
          <w:color w:val="222222"/>
          <w:lang w:val="fi-FI"/>
        </w:rPr>
      </w:pPr>
      <w:r w:rsidRPr="00BB4DEF">
        <w:rPr>
          <w:rFonts w:asciiTheme="minorHAnsi" w:hAnsiTheme="minorHAnsi" w:cs="Helvetica"/>
          <w:b/>
          <w:color w:val="222222"/>
          <w:lang w:val="fi-FI"/>
        </w:rPr>
        <w:t>Innovat</w:t>
      </w:r>
      <w:r w:rsidR="000046D0" w:rsidRPr="00BB4DEF">
        <w:rPr>
          <w:rFonts w:asciiTheme="minorHAnsi" w:hAnsiTheme="minorHAnsi" w:cs="Helvetica"/>
          <w:b/>
          <w:color w:val="222222"/>
          <w:lang w:val="fi-FI"/>
        </w:rPr>
        <w:t>iivinen teknologia estää tilien kaappaukset</w:t>
      </w:r>
      <w:r w:rsidR="008F0927" w:rsidRPr="00BB4DEF">
        <w:rPr>
          <w:rFonts w:asciiTheme="minorHAnsi" w:hAnsiTheme="minorHAnsi" w:cs="Helvetica"/>
          <w:b/>
          <w:color w:val="222222"/>
          <w:lang w:val="fi-FI"/>
        </w:rPr>
        <w:t xml:space="preserve">: </w:t>
      </w:r>
      <w:proofErr w:type="spellStart"/>
      <w:r w:rsidR="002217E2" w:rsidRPr="00BB4DEF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="002217E2" w:rsidRPr="00BB4DEF">
        <w:rPr>
          <w:rFonts w:asciiTheme="minorHAnsi" w:hAnsiTheme="minorHAnsi" w:cs="Helvetica"/>
          <w:color w:val="222222"/>
          <w:lang w:val="fi-FI"/>
        </w:rPr>
        <w:t xml:space="preserve"> SaaS </w:t>
      </w:r>
      <w:r w:rsidR="00BB4DEF" w:rsidRPr="00BB4DEF">
        <w:rPr>
          <w:rFonts w:asciiTheme="minorHAnsi" w:hAnsiTheme="minorHAnsi" w:cs="Helvetica"/>
          <w:color w:val="222222"/>
          <w:lang w:val="fi-FI"/>
        </w:rPr>
        <w:t>pysäyttää</w:t>
      </w:r>
      <w:r w:rsidR="002217E2" w:rsidRPr="00BB4DEF">
        <w:rPr>
          <w:rFonts w:asciiTheme="minorHAnsi" w:hAnsiTheme="minorHAnsi" w:cs="Helvetica"/>
          <w:color w:val="222222"/>
          <w:lang w:val="fi-FI"/>
        </w:rPr>
        <w:t xml:space="preserve"> SaaS</w:t>
      </w:r>
      <w:r w:rsidR="00BB4DEF" w:rsidRPr="00BB4DEF">
        <w:rPr>
          <w:rFonts w:asciiTheme="minorHAnsi" w:hAnsiTheme="minorHAnsi" w:cs="Helvetica"/>
          <w:color w:val="222222"/>
          <w:lang w:val="fi-FI"/>
        </w:rPr>
        <w:t>-tilien haltuunotot estämällä luvattomien käyttäji</w:t>
      </w:r>
      <w:r w:rsidR="00BB4DEF">
        <w:rPr>
          <w:rFonts w:asciiTheme="minorHAnsi" w:hAnsiTheme="minorHAnsi" w:cs="Helvetica"/>
          <w:color w:val="222222"/>
          <w:lang w:val="fi-FI"/>
        </w:rPr>
        <w:t xml:space="preserve">en sisäänkirjautumisen, myös silloin, kun laite on jo vaarantunut. </w:t>
      </w:r>
      <w:proofErr w:type="spellStart"/>
      <w:r w:rsidR="00BB4DEF" w:rsidRPr="00BB4DEF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="00BB4DEF" w:rsidRPr="00BB4DEF">
        <w:rPr>
          <w:rFonts w:asciiTheme="minorHAnsi" w:hAnsiTheme="minorHAnsi" w:cs="Helvetica"/>
          <w:color w:val="222222"/>
          <w:lang w:val="fi-FI"/>
        </w:rPr>
        <w:t xml:space="preserve"> SaaS tunnistaa vipillisen kirjautujan käyttäen uutta</w:t>
      </w:r>
      <w:r w:rsidR="002217E2" w:rsidRPr="00BB4DEF">
        <w:rPr>
          <w:rFonts w:asciiTheme="minorHAnsi" w:hAnsiTheme="minorHAnsi" w:cs="Helvetica"/>
          <w:color w:val="222222"/>
          <w:lang w:val="fi-FI"/>
        </w:rPr>
        <w:t xml:space="preserve"> ID-</w:t>
      </w:r>
      <w:proofErr w:type="spellStart"/>
      <w:r w:rsidR="002217E2" w:rsidRPr="00BB4DEF">
        <w:rPr>
          <w:rFonts w:asciiTheme="minorHAnsi" w:hAnsiTheme="minorHAnsi" w:cs="Helvetica"/>
          <w:color w:val="222222"/>
          <w:lang w:val="fi-FI"/>
        </w:rPr>
        <w:t>Guard</w:t>
      </w:r>
      <w:r w:rsidR="002217E2" w:rsidRPr="00BB4DEF">
        <w:rPr>
          <w:rFonts w:asciiTheme="minorHAnsi" w:hAnsiTheme="minorHAnsi" w:cs="Helvetica"/>
          <w:color w:val="222222"/>
          <w:vertAlign w:val="superscript"/>
          <w:lang w:val="fi-FI"/>
        </w:rPr>
        <w:t>TM</w:t>
      </w:r>
      <w:proofErr w:type="spellEnd"/>
      <w:r w:rsidR="00BB4DEF" w:rsidRPr="00BB4DEF">
        <w:rPr>
          <w:rFonts w:asciiTheme="minorHAnsi" w:hAnsiTheme="minorHAnsi" w:cs="Helvetica"/>
          <w:color w:val="222222"/>
          <w:lang w:val="fi-FI"/>
        </w:rPr>
        <w:t>-teknologiaa, jossa on</w:t>
      </w:r>
      <w:r w:rsidR="00BB4DEF">
        <w:rPr>
          <w:rFonts w:asciiTheme="minorHAnsi" w:hAnsiTheme="minorHAnsi" w:cs="Helvetica"/>
          <w:color w:val="222222"/>
          <w:lang w:val="fi-FI"/>
        </w:rPr>
        <w:t xml:space="preserve"> keskitetty, monikerroksinen tunnistautuminen</w:t>
      </w:r>
      <w:r w:rsidR="002217E2" w:rsidRPr="00BB4DEF">
        <w:rPr>
          <w:rFonts w:asciiTheme="minorHAnsi" w:hAnsiTheme="minorHAnsi" w:cs="Helvetica"/>
          <w:color w:val="222222"/>
          <w:lang w:val="fi-FI"/>
        </w:rPr>
        <w:t>.</w:t>
      </w:r>
      <w:r w:rsidR="00BB4DEF" w:rsidRPr="00BB4DEF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r w:rsidR="002217E2" w:rsidRPr="00BB4DEF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="002217E2" w:rsidRPr="00BB4DEF">
        <w:rPr>
          <w:rFonts w:asciiTheme="minorHAnsi" w:hAnsiTheme="minorHAnsi" w:cs="Helvetica"/>
          <w:color w:val="222222"/>
          <w:lang w:val="fi-FI"/>
        </w:rPr>
        <w:t xml:space="preserve"> SaaS </w:t>
      </w:r>
      <w:r w:rsidR="00BB4DEF" w:rsidRPr="00BB4DEF">
        <w:rPr>
          <w:rFonts w:asciiTheme="minorHAnsi" w:hAnsiTheme="minorHAnsi" w:cs="Helvetica"/>
          <w:color w:val="222222"/>
          <w:lang w:val="fi-FI"/>
        </w:rPr>
        <w:t>pystyy tunnistamaan minkä tahansa Sa</w:t>
      </w:r>
      <w:r w:rsidR="00BB4DEF">
        <w:rPr>
          <w:rFonts w:asciiTheme="minorHAnsi" w:hAnsiTheme="minorHAnsi" w:cs="Helvetica"/>
          <w:color w:val="222222"/>
          <w:lang w:val="fi-FI"/>
        </w:rPr>
        <w:t>aS-sovelluksen</w:t>
      </w:r>
      <w:r w:rsidR="00BB4DEF" w:rsidRPr="00BB4DEF">
        <w:rPr>
          <w:rFonts w:asciiTheme="minorHAnsi" w:hAnsiTheme="minorHAnsi" w:cs="Helvetica"/>
          <w:color w:val="222222"/>
          <w:lang w:val="fi-FI"/>
        </w:rPr>
        <w:t xml:space="preserve"> käyttäjät</w:t>
      </w:r>
      <w:r w:rsidR="00BB4DEF">
        <w:rPr>
          <w:rFonts w:asciiTheme="minorHAnsi" w:hAnsiTheme="minorHAnsi" w:cs="Helvetica"/>
          <w:color w:val="222222"/>
          <w:lang w:val="fi-FI"/>
        </w:rPr>
        <w:t xml:space="preserve"> millä tahansa laitteella </w:t>
      </w:r>
      <w:r w:rsidR="003933A2" w:rsidRPr="00BB4DEF">
        <w:rPr>
          <w:rFonts w:asciiTheme="minorHAnsi" w:hAnsiTheme="minorHAnsi" w:cs="Helvetica"/>
          <w:color w:val="222222"/>
          <w:lang w:val="fi-FI"/>
        </w:rPr>
        <w:t>—</w:t>
      </w:r>
      <w:r w:rsidR="00BB4DEF">
        <w:rPr>
          <w:rFonts w:asciiTheme="minorHAnsi" w:hAnsiTheme="minorHAnsi" w:cs="Helvetica"/>
          <w:color w:val="222222"/>
          <w:lang w:val="fi-FI"/>
        </w:rPr>
        <w:t>puhelimella tai PC:llä.</w:t>
      </w:r>
    </w:p>
    <w:p w:rsidR="002217E2" w:rsidRPr="00BB4DEF" w:rsidRDefault="002217E2" w:rsidP="002217E2">
      <w:pPr>
        <w:rPr>
          <w:rFonts w:asciiTheme="minorHAnsi" w:hAnsiTheme="minorHAnsi" w:cs="Helvetica"/>
          <w:color w:val="222222"/>
          <w:lang w:val="fi-FI"/>
        </w:rPr>
      </w:pPr>
    </w:p>
    <w:p w:rsidR="00F71F90" w:rsidRDefault="002217E2" w:rsidP="00CC1090">
      <w:pPr>
        <w:rPr>
          <w:rFonts w:asciiTheme="minorHAnsi" w:hAnsiTheme="minorHAnsi" w:cs="Helvetica"/>
          <w:color w:val="222222"/>
          <w:lang w:val="fi-FI"/>
        </w:rPr>
      </w:pPr>
      <w:r w:rsidRPr="00C255DB">
        <w:rPr>
          <w:rFonts w:asciiTheme="minorHAnsi" w:hAnsiTheme="minorHAnsi" w:cs="Helvetica"/>
          <w:b/>
          <w:color w:val="222222"/>
          <w:lang w:val="fi-FI"/>
        </w:rPr>
        <w:t>T</w:t>
      </w:r>
      <w:r w:rsidR="00C255DB" w:rsidRPr="00C255DB">
        <w:rPr>
          <w:rFonts w:asciiTheme="minorHAnsi" w:hAnsiTheme="minorHAnsi" w:cs="Helvetica"/>
          <w:b/>
          <w:color w:val="222222"/>
          <w:lang w:val="fi-FI"/>
        </w:rPr>
        <w:t>äydelli</w:t>
      </w:r>
      <w:r w:rsidR="00E24896">
        <w:rPr>
          <w:rFonts w:asciiTheme="minorHAnsi" w:hAnsiTheme="minorHAnsi" w:cs="Helvetica"/>
          <w:b/>
          <w:color w:val="222222"/>
          <w:lang w:val="fi-FI"/>
        </w:rPr>
        <w:t>sin</w:t>
      </w:r>
      <w:r w:rsidR="00C255DB" w:rsidRPr="00C255DB">
        <w:rPr>
          <w:rFonts w:asciiTheme="minorHAnsi" w:hAnsiTheme="minorHAnsi" w:cs="Helvetica"/>
          <w:b/>
          <w:color w:val="222222"/>
          <w:lang w:val="fi-FI"/>
        </w:rPr>
        <w:t xml:space="preserve"> kalastelusuojaus</w:t>
      </w:r>
      <w:r w:rsidR="008F0927" w:rsidRPr="00C255DB">
        <w:rPr>
          <w:rFonts w:asciiTheme="minorHAnsi" w:hAnsiTheme="minorHAnsi" w:cs="Helvetica"/>
          <w:b/>
          <w:color w:val="222222"/>
          <w:lang w:val="fi-FI"/>
        </w:rPr>
        <w:t xml:space="preserve">: </w:t>
      </w:r>
      <w:proofErr w:type="spellStart"/>
      <w:r w:rsidRPr="00C255DB">
        <w:rPr>
          <w:rFonts w:asciiTheme="minorHAnsi" w:hAnsiTheme="minorHAnsi" w:cs="Helvetica"/>
          <w:color w:val="222222"/>
          <w:lang w:val="fi-FI"/>
        </w:rPr>
        <w:t>CloudGuard</w:t>
      </w:r>
      <w:proofErr w:type="spellEnd"/>
      <w:r w:rsidRPr="00C255DB">
        <w:rPr>
          <w:rFonts w:asciiTheme="minorHAnsi" w:hAnsiTheme="minorHAnsi" w:cs="Helvetica"/>
          <w:color w:val="222222"/>
          <w:lang w:val="fi-FI"/>
        </w:rPr>
        <w:t xml:space="preserve"> SaaS </w:t>
      </w:r>
      <w:r w:rsidR="00C255DB" w:rsidRPr="00C255DB">
        <w:rPr>
          <w:rFonts w:asciiTheme="minorHAnsi" w:hAnsiTheme="minorHAnsi" w:cs="Helvetica"/>
          <w:color w:val="222222"/>
          <w:lang w:val="fi-FI"/>
        </w:rPr>
        <w:t>estää useampia kalasteluyrityksiä kuin perusmuotoinen sähköp</w:t>
      </w:r>
      <w:r w:rsidR="00C255DB">
        <w:rPr>
          <w:rFonts w:asciiTheme="minorHAnsi" w:hAnsiTheme="minorHAnsi" w:cs="Helvetica"/>
          <w:color w:val="222222"/>
          <w:lang w:val="fi-FI"/>
        </w:rPr>
        <w:t xml:space="preserve">ostin tietoturva, koska se </w:t>
      </w:r>
      <w:r w:rsidR="00C96A4B">
        <w:rPr>
          <w:rFonts w:asciiTheme="minorHAnsi" w:hAnsiTheme="minorHAnsi" w:cs="Helvetica"/>
          <w:color w:val="222222"/>
          <w:lang w:val="fi-FI"/>
        </w:rPr>
        <w:t>hyödyntää tekoälyä. Se pystyy pysäyttämään myös huolellisesti suunniteltuja huijauskirjeitä ja sähköposteja, joiden lähettäjätiedot on väärennetty. Haittaohjelmia sisältävät sähköpostit jäävät suurella varmuudella sen seulaan</w:t>
      </w:r>
      <w:bookmarkStart w:id="4" w:name="OLE_LINK64"/>
      <w:r w:rsidR="00C96A4B">
        <w:rPr>
          <w:rFonts w:asciiTheme="minorHAnsi" w:hAnsiTheme="minorHAnsi" w:cs="Helvetica"/>
          <w:color w:val="222222"/>
          <w:lang w:val="fi-FI"/>
        </w:rPr>
        <w:t>.</w:t>
      </w:r>
    </w:p>
    <w:p w:rsidR="00C96A4B" w:rsidRPr="00C96A4B" w:rsidRDefault="00C96A4B" w:rsidP="00CC1090">
      <w:pPr>
        <w:rPr>
          <w:color w:val="000000"/>
          <w:lang w:val="fi-FI"/>
        </w:rPr>
      </w:pPr>
    </w:p>
    <w:bookmarkEnd w:id="4"/>
    <w:p w:rsidR="00473CB3" w:rsidRPr="00E83FC7" w:rsidRDefault="00DF754E" w:rsidP="007C4794">
      <w:pPr>
        <w:pStyle w:val="NormaaliWWW"/>
        <w:shd w:val="clear" w:color="auto" w:fill="FFFFFF"/>
        <w:spacing w:before="0" w:beforeAutospacing="0" w:after="0" w:afterAutospacing="0"/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</w:pPr>
      <w:proofErr w:type="spellStart"/>
      <w:r w:rsidRPr="001B1F67">
        <w:rPr>
          <w:rFonts w:asciiTheme="minorHAnsi" w:hAnsiTheme="minorHAnsi" w:cstheme="minorHAnsi"/>
          <w:color w:val="222222"/>
          <w:sz w:val="22"/>
          <w:szCs w:val="22"/>
          <w:lang w:val="fi-FI"/>
        </w:rPr>
        <w:t>CloudGuard</w:t>
      </w:r>
      <w:proofErr w:type="spellEnd"/>
      <w:r w:rsidRPr="001B1F67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 SaaS</w:t>
      </w:r>
      <w:r w:rsidR="00497056" w:rsidRPr="001B1F67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 </w:t>
      </w:r>
      <w:r w:rsidR="001B1F67" w:rsidRPr="001B1F67">
        <w:rPr>
          <w:rFonts w:asciiTheme="minorHAnsi" w:hAnsiTheme="minorHAnsi" w:cstheme="minorHAnsi"/>
          <w:color w:val="222222"/>
          <w:sz w:val="22"/>
          <w:szCs w:val="22"/>
          <w:lang w:val="fi-FI"/>
        </w:rPr>
        <w:t>on saatavana välittömästi</w:t>
      </w:r>
      <w:r w:rsidR="00473CB3" w:rsidRPr="001B1F67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. </w:t>
      </w:r>
      <w:r w:rsidR="001B1F67" w:rsidRPr="00E83FC7">
        <w:rPr>
          <w:rFonts w:asciiTheme="minorHAnsi" w:hAnsiTheme="minorHAnsi" w:cstheme="minorHAnsi"/>
          <w:color w:val="222222"/>
          <w:sz w:val="22"/>
          <w:szCs w:val="22"/>
          <w:lang w:val="fi-FI"/>
        </w:rPr>
        <w:t>Lisätietoja ja ilmainen koekäyttö</w:t>
      </w:r>
      <w:r w:rsidR="00473CB3" w:rsidRPr="00E83FC7">
        <w:rPr>
          <w:rFonts w:asciiTheme="minorHAnsi" w:hAnsiTheme="minorHAnsi" w:cstheme="minorHAnsi"/>
          <w:color w:val="222222"/>
          <w:sz w:val="22"/>
          <w:szCs w:val="22"/>
          <w:lang w:val="fi-FI"/>
        </w:rPr>
        <w:t>:</w:t>
      </w:r>
      <w:r w:rsidR="00FC56FB" w:rsidRPr="00E83FC7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 </w:t>
      </w:r>
      <w:r w:rsidR="008471F6" w:rsidRPr="00E83FC7">
        <w:rPr>
          <w:rStyle w:val="Hyperlinkki"/>
          <w:rFonts w:asciiTheme="minorHAnsi" w:hAnsiTheme="minorHAnsi" w:cstheme="minorHAnsi"/>
          <w:sz w:val="22"/>
          <w:szCs w:val="22"/>
          <w:lang w:val="fi-FI"/>
        </w:rPr>
        <w:t>https://www.checkpoint.com/products/saas-security/</w:t>
      </w:r>
      <w:r w:rsidR="008F0927" w:rsidRPr="00E83FC7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. </w:t>
      </w:r>
    </w:p>
    <w:p w:rsidR="00473CB3" w:rsidRPr="00E83FC7" w:rsidRDefault="00473CB3" w:rsidP="009A2D82">
      <w:pPr>
        <w:pStyle w:val="NormaaliWWW"/>
        <w:shd w:val="clear" w:color="auto" w:fill="FFFFFF"/>
        <w:spacing w:before="0" w:beforeAutospacing="0" w:after="0" w:afterAutospacing="0"/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</w:pPr>
    </w:p>
    <w:p w:rsidR="00E16559" w:rsidRPr="00757F69" w:rsidRDefault="00757F69" w:rsidP="00340C2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fi-FI"/>
        </w:rPr>
      </w:pPr>
      <w:r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Uu</w:t>
      </w:r>
      <w:r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tuu</w:t>
      </w:r>
      <w:r w:rsidR="0038418F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s esitellään</w:t>
      </w:r>
      <w:r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 myös</w:t>
      </w:r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 webina</w:t>
      </w:r>
      <w:r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arissa ”</w:t>
      </w:r>
      <w:proofErr w:type="spellStart"/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Get</w:t>
      </w:r>
      <w:proofErr w:type="spellEnd"/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 More </w:t>
      </w:r>
      <w:proofErr w:type="spellStart"/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from</w:t>
      </w:r>
      <w:proofErr w:type="spellEnd"/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 SaaS Security </w:t>
      </w:r>
      <w:proofErr w:type="spellStart"/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wi</w:t>
      </w:r>
      <w:r w:rsidR="0033599D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th</w:t>
      </w:r>
      <w:proofErr w:type="spellEnd"/>
      <w:r w:rsidR="0033599D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33599D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CloudGuard</w:t>
      </w:r>
      <w:proofErr w:type="spellEnd"/>
      <w:r w:rsidR="0033599D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 SaaS</w:t>
      </w:r>
      <w:r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”</w:t>
      </w:r>
      <w:r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>, joka pidetään 12. joulukuuta</w:t>
      </w:r>
      <w:r w:rsidR="007B0CEC" w:rsidRPr="00757F69">
        <w:rPr>
          <w:rStyle w:val="Hyperlinkki"/>
          <w:rFonts w:asciiTheme="minorHAnsi" w:hAnsiTheme="minorHAnsi" w:cstheme="minorHAnsi"/>
          <w:color w:val="auto"/>
          <w:sz w:val="22"/>
          <w:szCs w:val="22"/>
          <w:u w:val="none"/>
          <w:lang w:val="fi-FI"/>
        </w:rPr>
        <w:t xml:space="preserve">: </w:t>
      </w:r>
      <w:hyperlink r:id="rId8" w:history="1">
        <w:r w:rsidR="007B0CEC" w:rsidRPr="00757F69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https://pages.checkpoint.com/webinar-cloudguard-saas-amer.html</w:t>
        </w:r>
      </w:hyperlink>
      <w:r w:rsidR="007B0CEC" w:rsidRPr="00757F6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8926F6" w:rsidRPr="00757F69">
        <w:rPr>
          <w:rFonts w:asciiTheme="minorHAnsi" w:hAnsiTheme="minorHAnsi" w:cstheme="minorHAnsi"/>
          <w:color w:val="222222"/>
          <w:sz w:val="22"/>
          <w:szCs w:val="22"/>
          <w:lang w:val="fi-FI"/>
        </w:rPr>
        <w:br/>
      </w:r>
    </w:p>
    <w:p w:rsidR="008A60EE" w:rsidRPr="002A24FD" w:rsidRDefault="008A60EE" w:rsidP="008A60EE">
      <w:pPr>
        <w:spacing w:line="360" w:lineRule="auto"/>
        <w:rPr>
          <w:rFonts w:asciiTheme="minorHAnsi" w:eastAsia="Calibri" w:hAnsiTheme="minorHAnsi" w:cstheme="minorHAnsi"/>
          <w:b/>
          <w:lang w:val="fi-FI"/>
        </w:rPr>
      </w:pPr>
      <w:bookmarkStart w:id="5" w:name="_GoBack"/>
      <w:bookmarkEnd w:id="2"/>
      <w:bookmarkEnd w:id="5"/>
      <w:r w:rsidRPr="002A24FD">
        <w:rPr>
          <w:rFonts w:asciiTheme="minorHAnsi" w:eastAsia="Calibri" w:hAnsiTheme="minorHAnsi" w:cstheme="minorHAnsi"/>
          <w:b/>
          <w:lang w:val="fi-FI"/>
        </w:rPr>
        <w:t>Lisätiedot ja haastattelupyynnöt:</w:t>
      </w:r>
    </w:p>
    <w:p w:rsidR="008A60EE" w:rsidRPr="00320B37" w:rsidRDefault="008A60EE" w:rsidP="008A60EE">
      <w:pPr>
        <w:spacing w:line="360" w:lineRule="auto"/>
        <w:rPr>
          <w:rFonts w:eastAsia="Calibri" w:cs="Calibri"/>
          <w:lang w:val="fi-FI"/>
        </w:rPr>
      </w:pPr>
      <w:r w:rsidRPr="00320B37">
        <w:rPr>
          <w:rFonts w:eastAsia="Calibri" w:cs="Calibri"/>
          <w:lang w:val="fi-FI"/>
        </w:rPr>
        <w:t xml:space="preserve">Maajohtaja Robert Lindqvist, </w:t>
      </w:r>
      <w:proofErr w:type="spellStart"/>
      <w:r w:rsidRPr="00320B37">
        <w:rPr>
          <w:rFonts w:eastAsia="Calibri" w:cs="Calibri"/>
          <w:lang w:val="fi-FI"/>
        </w:rPr>
        <w:t>Check</w:t>
      </w:r>
      <w:proofErr w:type="spellEnd"/>
      <w:r w:rsidRPr="00320B37">
        <w:rPr>
          <w:rFonts w:eastAsia="Calibri" w:cs="Calibri"/>
          <w:lang w:val="fi-FI"/>
        </w:rPr>
        <w:t xml:space="preserve"> Point Software Technologies, </w:t>
      </w:r>
      <w:hyperlink r:id="rId9" w:history="1">
        <w:r w:rsidRPr="00320B37">
          <w:rPr>
            <w:rStyle w:val="Hyperlinkki"/>
            <w:rFonts w:eastAsia="Calibri" w:cs="Calibri"/>
            <w:lang w:val="fi-FI"/>
          </w:rPr>
          <w:t>robertl@checkpoint.com</w:t>
        </w:r>
      </w:hyperlink>
      <w:r w:rsidRPr="00320B37">
        <w:rPr>
          <w:rFonts w:eastAsia="Calibri" w:cs="Calibri"/>
          <w:lang w:val="fi-FI"/>
        </w:rPr>
        <w:t>, p. 050 368 4912</w:t>
      </w:r>
    </w:p>
    <w:p w:rsidR="008A60EE" w:rsidRPr="002A24FD" w:rsidRDefault="008A60EE" w:rsidP="008A60EE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2A24FD">
        <w:rPr>
          <w:rFonts w:asciiTheme="minorHAnsi" w:eastAsia="Calibri" w:hAnsiTheme="minorHAnsi" w:cstheme="minorHAnsi"/>
          <w:lang w:val="fi-FI"/>
        </w:rPr>
        <w:t xml:space="preserve">OSG Viestintä, Maija Rauha, </w:t>
      </w:r>
      <w:hyperlink r:id="rId10">
        <w:r w:rsidRPr="002A24FD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2A24FD">
        <w:rPr>
          <w:rFonts w:asciiTheme="minorHAnsi" w:eastAsia="Calibri" w:hAnsiTheme="minorHAnsi" w:cstheme="minorHAnsi"/>
          <w:lang w:val="fi-FI"/>
        </w:rPr>
        <w:t>, p. 0400 630 065</w:t>
      </w:r>
    </w:p>
    <w:p w:rsidR="008A60EE" w:rsidRPr="002A24FD" w:rsidRDefault="008A60EE" w:rsidP="008A60EE">
      <w:pPr>
        <w:rPr>
          <w:rFonts w:asciiTheme="minorHAnsi" w:hAnsiTheme="minorHAnsi"/>
          <w:lang w:val="fi-FI"/>
        </w:rPr>
      </w:pPr>
      <w:r w:rsidRPr="002A24FD">
        <w:rPr>
          <w:rFonts w:asciiTheme="minorHAnsi" w:hAnsiTheme="minorHAnsi"/>
          <w:b/>
          <w:lang w:val="fi-FI"/>
        </w:rPr>
        <w:t xml:space="preserve">Seuraa </w:t>
      </w:r>
      <w:proofErr w:type="spellStart"/>
      <w:r w:rsidRPr="002A24FD">
        <w:rPr>
          <w:rFonts w:asciiTheme="minorHAnsi" w:hAnsiTheme="minorHAnsi"/>
          <w:b/>
          <w:lang w:val="fi-FI"/>
        </w:rPr>
        <w:t>Check</w:t>
      </w:r>
      <w:proofErr w:type="spellEnd"/>
      <w:r w:rsidRPr="002A24FD">
        <w:rPr>
          <w:rFonts w:asciiTheme="minorHAnsi" w:hAnsiTheme="minorHAnsi"/>
          <w:b/>
          <w:lang w:val="fi-FI"/>
        </w:rPr>
        <w:t xml:space="preserve"> Pointia:</w:t>
      </w:r>
      <w:r w:rsidRPr="002A24FD">
        <w:rPr>
          <w:rFonts w:asciiTheme="minorHAnsi" w:hAnsiTheme="minorHAnsi"/>
          <w:lang w:val="fi-FI"/>
        </w:rPr>
        <w:br/>
        <w:t>Twitter: </w:t>
      </w:r>
      <w:hyperlink r:id="rId11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http://www.twitter.com/checkpointsw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Facebook: </w:t>
      </w:r>
      <w:hyperlink r:id="rId12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https://www.facebook.com/checkpointsoftware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Blogi: </w:t>
      </w:r>
      <w:hyperlink r:id="rId13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http://blog.checkpoint.com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YouTube: </w:t>
      </w:r>
      <w:hyperlink r:id="rId14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http://www.youtube.com/user/CPGlobal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LinkedIn: </w:t>
      </w:r>
      <w:hyperlink r:id="rId15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https://www.linkedin.com/company/check-point-software-technologies</w:t>
        </w:r>
      </w:hyperlink>
    </w:p>
    <w:p w:rsidR="008A60EE" w:rsidRPr="009F0CAF" w:rsidRDefault="008A60EE" w:rsidP="008A60EE">
      <w:pPr>
        <w:rPr>
          <w:rFonts w:asciiTheme="minorHAnsi" w:hAnsiTheme="minorHAnsi"/>
          <w:lang w:val="fi-FI"/>
        </w:rPr>
      </w:pPr>
    </w:p>
    <w:p w:rsidR="008A60EE" w:rsidRPr="0036086F" w:rsidRDefault="008A60EE" w:rsidP="008A60EE">
      <w:pPr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8A60EE" w:rsidRPr="0036086F" w:rsidRDefault="008A60EE" w:rsidP="008A60EE">
      <w:pPr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6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91" w:rsidRDefault="00810B91">
      <w:r>
        <w:separator/>
      </w:r>
    </w:p>
    <w:p w:rsidR="00810B91" w:rsidRDefault="00810B91"/>
  </w:endnote>
  <w:endnote w:type="continuationSeparator" w:id="0">
    <w:p w:rsidR="00810B91" w:rsidRDefault="00810B91">
      <w:r>
        <w:continuationSeparator/>
      </w:r>
    </w:p>
    <w:p w:rsidR="00810B91" w:rsidRDefault="0081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Default="00631755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631755" w:rsidRDefault="00631755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 w:rsidR="007C4794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631755" w:rsidRPr="001F304D" w:rsidRDefault="00631755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91" w:rsidRDefault="00810B91">
      <w:r>
        <w:separator/>
      </w:r>
    </w:p>
    <w:p w:rsidR="00810B91" w:rsidRDefault="00810B91"/>
  </w:footnote>
  <w:footnote w:type="continuationSeparator" w:id="0">
    <w:p w:rsidR="00810B91" w:rsidRDefault="00810B91">
      <w:r>
        <w:continuationSeparator/>
      </w:r>
    </w:p>
    <w:p w:rsidR="00810B91" w:rsidRDefault="00810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950C3F" w:rsidRDefault="00631755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5162279" wp14:editId="3D352757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B3314F7" wp14:editId="31B811D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pt;height:12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3"/>
  </w:num>
  <w:num w:numId="4">
    <w:abstractNumId w:val="21"/>
  </w:num>
  <w:num w:numId="5">
    <w:abstractNumId w:val="3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</w:num>
  <w:num w:numId="25">
    <w:abstractNumId w:val="12"/>
  </w:num>
  <w:num w:numId="26">
    <w:abstractNumId w:val="28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3"/>
  </w:num>
  <w:num w:numId="32">
    <w:abstractNumId w:val="10"/>
  </w:num>
  <w:num w:numId="33">
    <w:abstractNumId w:val="14"/>
  </w:num>
  <w:num w:numId="34">
    <w:abstractNumId w:val="35"/>
  </w:num>
  <w:num w:numId="35">
    <w:abstractNumId w:val="27"/>
  </w:num>
  <w:num w:numId="36">
    <w:abstractNumId w:val="20"/>
  </w:num>
  <w:num w:numId="37">
    <w:abstractNumId w:val="34"/>
  </w:num>
  <w:num w:numId="38">
    <w:abstractNumId w:val="15"/>
  </w:num>
  <w:num w:numId="39">
    <w:abstractNumId w:val="29"/>
  </w:num>
  <w:num w:numId="40">
    <w:abstractNumId w:val="32"/>
  </w:num>
  <w:num w:numId="41">
    <w:abstractNumId w:val="26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46D0"/>
    <w:rsid w:val="000063EA"/>
    <w:rsid w:val="00006DCC"/>
    <w:rsid w:val="00007B1F"/>
    <w:rsid w:val="000140D1"/>
    <w:rsid w:val="000203FB"/>
    <w:rsid w:val="00020EC8"/>
    <w:rsid w:val="00031C5B"/>
    <w:rsid w:val="00037394"/>
    <w:rsid w:val="00042366"/>
    <w:rsid w:val="000458CC"/>
    <w:rsid w:val="00050B8C"/>
    <w:rsid w:val="00054817"/>
    <w:rsid w:val="00067B38"/>
    <w:rsid w:val="00085DD5"/>
    <w:rsid w:val="00090156"/>
    <w:rsid w:val="00094C38"/>
    <w:rsid w:val="000A6FFE"/>
    <w:rsid w:val="000A7330"/>
    <w:rsid w:val="000A7F1D"/>
    <w:rsid w:val="000B539C"/>
    <w:rsid w:val="000C602E"/>
    <w:rsid w:val="000D5A66"/>
    <w:rsid w:val="000E4E14"/>
    <w:rsid w:val="000E7F59"/>
    <w:rsid w:val="00112CC8"/>
    <w:rsid w:val="001242D9"/>
    <w:rsid w:val="00143BED"/>
    <w:rsid w:val="00157068"/>
    <w:rsid w:val="00174620"/>
    <w:rsid w:val="00175C06"/>
    <w:rsid w:val="00192020"/>
    <w:rsid w:val="001966DD"/>
    <w:rsid w:val="001A0E3D"/>
    <w:rsid w:val="001A2DB2"/>
    <w:rsid w:val="001B1F67"/>
    <w:rsid w:val="001C0FED"/>
    <w:rsid w:val="001C74D9"/>
    <w:rsid w:val="001D6365"/>
    <w:rsid w:val="001E3A67"/>
    <w:rsid w:val="001E49C5"/>
    <w:rsid w:val="001F304D"/>
    <w:rsid w:val="001F4FED"/>
    <w:rsid w:val="0020486F"/>
    <w:rsid w:val="00216771"/>
    <w:rsid w:val="002217E2"/>
    <w:rsid w:val="002223BA"/>
    <w:rsid w:val="002237B6"/>
    <w:rsid w:val="00227EC3"/>
    <w:rsid w:val="002428F6"/>
    <w:rsid w:val="00242EE4"/>
    <w:rsid w:val="002449D3"/>
    <w:rsid w:val="00247C24"/>
    <w:rsid w:val="00265879"/>
    <w:rsid w:val="002658CC"/>
    <w:rsid w:val="00265F03"/>
    <w:rsid w:val="0026617B"/>
    <w:rsid w:val="00266327"/>
    <w:rsid w:val="002712B4"/>
    <w:rsid w:val="0027743C"/>
    <w:rsid w:val="00285967"/>
    <w:rsid w:val="00287C90"/>
    <w:rsid w:val="002A1B26"/>
    <w:rsid w:val="002A4782"/>
    <w:rsid w:val="002A7844"/>
    <w:rsid w:val="002C1DAF"/>
    <w:rsid w:val="002C6C7A"/>
    <w:rsid w:val="002D6CFA"/>
    <w:rsid w:val="002F0D89"/>
    <w:rsid w:val="002F28B3"/>
    <w:rsid w:val="003045B2"/>
    <w:rsid w:val="00313F7D"/>
    <w:rsid w:val="00314807"/>
    <w:rsid w:val="00320875"/>
    <w:rsid w:val="00320B37"/>
    <w:rsid w:val="00322D1E"/>
    <w:rsid w:val="00330526"/>
    <w:rsid w:val="0033599D"/>
    <w:rsid w:val="00340C22"/>
    <w:rsid w:val="00347EE5"/>
    <w:rsid w:val="00352655"/>
    <w:rsid w:val="0035552F"/>
    <w:rsid w:val="003605BE"/>
    <w:rsid w:val="00366801"/>
    <w:rsid w:val="00376A4B"/>
    <w:rsid w:val="003801B8"/>
    <w:rsid w:val="0038418F"/>
    <w:rsid w:val="003933A2"/>
    <w:rsid w:val="003D5EB9"/>
    <w:rsid w:val="003E196A"/>
    <w:rsid w:val="00402CAA"/>
    <w:rsid w:val="00404197"/>
    <w:rsid w:val="00405883"/>
    <w:rsid w:val="00420AFA"/>
    <w:rsid w:val="00435A5E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4B8F"/>
    <w:rsid w:val="004B4E29"/>
    <w:rsid w:val="004D4DE8"/>
    <w:rsid w:val="004E1A73"/>
    <w:rsid w:val="005061CE"/>
    <w:rsid w:val="005152A3"/>
    <w:rsid w:val="0051610C"/>
    <w:rsid w:val="00522CD4"/>
    <w:rsid w:val="0052728D"/>
    <w:rsid w:val="00527D10"/>
    <w:rsid w:val="00531D56"/>
    <w:rsid w:val="00533F5D"/>
    <w:rsid w:val="005340FA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6462C"/>
    <w:rsid w:val="00570118"/>
    <w:rsid w:val="00573EFD"/>
    <w:rsid w:val="00576749"/>
    <w:rsid w:val="00576824"/>
    <w:rsid w:val="005900CA"/>
    <w:rsid w:val="005945D2"/>
    <w:rsid w:val="005A05D7"/>
    <w:rsid w:val="005A2A28"/>
    <w:rsid w:val="005A6158"/>
    <w:rsid w:val="005C6E25"/>
    <w:rsid w:val="005D3922"/>
    <w:rsid w:val="005E47B5"/>
    <w:rsid w:val="00601185"/>
    <w:rsid w:val="006063D6"/>
    <w:rsid w:val="00610266"/>
    <w:rsid w:val="00611AF7"/>
    <w:rsid w:val="00612A75"/>
    <w:rsid w:val="0061574E"/>
    <w:rsid w:val="006219F6"/>
    <w:rsid w:val="006270F7"/>
    <w:rsid w:val="006316BF"/>
    <w:rsid w:val="00631755"/>
    <w:rsid w:val="00631C4C"/>
    <w:rsid w:val="00637F01"/>
    <w:rsid w:val="00640A50"/>
    <w:rsid w:val="0064379B"/>
    <w:rsid w:val="006446E2"/>
    <w:rsid w:val="0064780E"/>
    <w:rsid w:val="00654D57"/>
    <w:rsid w:val="00657745"/>
    <w:rsid w:val="006634E6"/>
    <w:rsid w:val="006648DD"/>
    <w:rsid w:val="00681121"/>
    <w:rsid w:val="00692B77"/>
    <w:rsid w:val="0069457F"/>
    <w:rsid w:val="006A4642"/>
    <w:rsid w:val="006C56D2"/>
    <w:rsid w:val="006D4C73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2166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96E98"/>
    <w:rsid w:val="007A459F"/>
    <w:rsid w:val="007A474E"/>
    <w:rsid w:val="007A5484"/>
    <w:rsid w:val="007A5921"/>
    <w:rsid w:val="007B0CEC"/>
    <w:rsid w:val="007C396B"/>
    <w:rsid w:val="007C4794"/>
    <w:rsid w:val="008022CB"/>
    <w:rsid w:val="008037F9"/>
    <w:rsid w:val="00803D8D"/>
    <w:rsid w:val="00807793"/>
    <w:rsid w:val="0080793D"/>
    <w:rsid w:val="00807A05"/>
    <w:rsid w:val="008108AD"/>
    <w:rsid w:val="00810B91"/>
    <w:rsid w:val="00834B92"/>
    <w:rsid w:val="0083503C"/>
    <w:rsid w:val="008401C7"/>
    <w:rsid w:val="008414F1"/>
    <w:rsid w:val="00843B28"/>
    <w:rsid w:val="0084610C"/>
    <w:rsid w:val="008471F6"/>
    <w:rsid w:val="0085062F"/>
    <w:rsid w:val="0086708F"/>
    <w:rsid w:val="008924BB"/>
    <w:rsid w:val="008926F6"/>
    <w:rsid w:val="00895AF5"/>
    <w:rsid w:val="008A045B"/>
    <w:rsid w:val="008A4B17"/>
    <w:rsid w:val="008A60EE"/>
    <w:rsid w:val="008A768C"/>
    <w:rsid w:val="008C0FF5"/>
    <w:rsid w:val="008C6C60"/>
    <w:rsid w:val="008D21FB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2B38"/>
    <w:rsid w:val="0094112D"/>
    <w:rsid w:val="00943673"/>
    <w:rsid w:val="009510BA"/>
    <w:rsid w:val="00951AFF"/>
    <w:rsid w:val="009540F0"/>
    <w:rsid w:val="0096441E"/>
    <w:rsid w:val="0096442A"/>
    <w:rsid w:val="009645F7"/>
    <w:rsid w:val="009809CA"/>
    <w:rsid w:val="009A2D82"/>
    <w:rsid w:val="009A46EB"/>
    <w:rsid w:val="009A582F"/>
    <w:rsid w:val="009B2976"/>
    <w:rsid w:val="009C71D3"/>
    <w:rsid w:val="009C7FAE"/>
    <w:rsid w:val="009D1A6E"/>
    <w:rsid w:val="009D7E99"/>
    <w:rsid w:val="009F6ABF"/>
    <w:rsid w:val="00A01747"/>
    <w:rsid w:val="00A04518"/>
    <w:rsid w:val="00A05707"/>
    <w:rsid w:val="00A0582A"/>
    <w:rsid w:val="00A17EAA"/>
    <w:rsid w:val="00A24555"/>
    <w:rsid w:val="00A24E62"/>
    <w:rsid w:val="00A402EE"/>
    <w:rsid w:val="00A426B3"/>
    <w:rsid w:val="00A53B7C"/>
    <w:rsid w:val="00A556FE"/>
    <w:rsid w:val="00A653EC"/>
    <w:rsid w:val="00A90DDF"/>
    <w:rsid w:val="00A91B9A"/>
    <w:rsid w:val="00AA124B"/>
    <w:rsid w:val="00AA2C05"/>
    <w:rsid w:val="00AB0F70"/>
    <w:rsid w:val="00AB7F82"/>
    <w:rsid w:val="00AC1974"/>
    <w:rsid w:val="00AC60E7"/>
    <w:rsid w:val="00AC7BB4"/>
    <w:rsid w:val="00AD3F7D"/>
    <w:rsid w:val="00AE456E"/>
    <w:rsid w:val="00AE6380"/>
    <w:rsid w:val="00AE75DF"/>
    <w:rsid w:val="00AF3B1F"/>
    <w:rsid w:val="00AF418F"/>
    <w:rsid w:val="00AF7176"/>
    <w:rsid w:val="00B04280"/>
    <w:rsid w:val="00B1034F"/>
    <w:rsid w:val="00B12403"/>
    <w:rsid w:val="00B167D0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7664"/>
    <w:rsid w:val="00B964CF"/>
    <w:rsid w:val="00BA7E82"/>
    <w:rsid w:val="00BB4DEF"/>
    <w:rsid w:val="00BB5028"/>
    <w:rsid w:val="00BC456D"/>
    <w:rsid w:val="00BD1A10"/>
    <w:rsid w:val="00BD5BE8"/>
    <w:rsid w:val="00BE481D"/>
    <w:rsid w:val="00BF42D4"/>
    <w:rsid w:val="00C0206B"/>
    <w:rsid w:val="00C0620B"/>
    <w:rsid w:val="00C255DB"/>
    <w:rsid w:val="00C33BF7"/>
    <w:rsid w:val="00C35C3A"/>
    <w:rsid w:val="00C363F1"/>
    <w:rsid w:val="00C3722C"/>
    <w:rsid w:val="00C37442"/>
    <w:rsid w:val="00C3791A"/>
    <w:rsid w:val="00C6085D"/>
    <w:rsid w:val="00C60B52"/>
    <w:rsid w:val="00C6193A"/>
    <w:rsid w:val="00C61A3A"/>
    <w:rsid w:val="00C65065"/>
    <w:rsid w:val="00C73656"/>
    <w:rsid w:val="00C74644"/>
    <w:rsid w:val="00C8158F"/>
    <w:rsid w:val="00C96A4B"/>
    <w:rsid w:val="00C96C8F"/>
    <w:rsid w:val="00C97EC8"/>
    <w:rsid w:val="00CA01A3"/>
    <w:rsid w:val="00CA448F"/>
    <w:rsid w:val="00CB2429"/>
    <w:rsid w:val="00CC1090"/>
    <w:rsid w:val="00CC4428"/>
    <w:rsid w:val="00CC4D3F"/>
    <w:rsid w:val="00CD29AC"/>
    <w:rsid w:val="00CD7F1A"/>
    <w:rsid w:val="00CD7F79"/>
    <w:rsid w:val="00CE21C8"/>
    <w:rsid w:val="00CE384B"/>
    <w:rsid w:val="00CF5DA3"/>
    <w:rsid w:val="00CF6108"/>
    <w:rsid w:val="00D122A5"/>
    <w:rsid w:val="00D17A5C"/>
    <w:rsid w:val="00D23877"/>
    <w:rsid w:val="00D44C8F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BC0"/>
    <w:rsid w:val="00DE1FC5"/>
    <w:rsid w:val="00DF754E"/>
    <w:rsid w:val="00E16559"/>
    <w:rsid w:val="00E24896"/>
    <w:rsid w:val="00E26977"/>
    <w:rsid w:val="00E307C3"/>
    <w:rsid w:val="00E55535"/>
    <w:rsid w:val="00E56C22"/>
    <w:rsid w:val="00E573B7"/>
    <w:rsid w:val="00E60CC6"/>
    <w:rsid w:val="00E6117E"/>
    <w:rsid w:val="00E670E9"/>
    <w:rsid w:val="00E77B7A"/>
    <w:rsid w:val="00E83FC7"/>
    <w:rsid w:val="00E917FB"/>
    <w:rsid w:val="00E918A6"/>
    <w:rsid w:val="00E92F20"/>
    <w:rsid w:val="00E93C66"/>
    <w:rsid w:val="00E95DE7"/>
    <w:rsid w:val="00EA452B"/>
    <w:rsid w:val="00EA4BF7"/>
    <w:rsid w:val="00EA6789"/>
    <w:rsid w:val="00EB3B11"/>
    <w:rsid w:val="00EB6452"/>
    <w:rsid w:val="00EC4637"/>
    <w:rsid w:val="00EC4676"/>
    <w:rsid w:val="00EC5017"/>
    <w:rsid w:val="00ED418C"/>
    <w:rsid w:val="00EE7D72"/>
    <w:rsid w:val="00EF2307"/>
    <w:rsid w:val="00EF7889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357D"/>
    <w:rsid w:val="00F43F5B"/>
    <w:rsid w:val="00F60AE6"/>
    <w:rsid w:val="00F610BD"/>
    <w:rsid w:val="00F64AB8"/>
    <w:rsid w:val="00F65310"/>
    <w:rsid w:val="00F6659D"/>
    <w:rsid w:val="00F666E8"/>
    <w:rsid w:val="00F71833"/>
    <w:rsid w:val="00F71F90"/>
    <w:rsid w:val="00F84E47"/>
    <w:rsid w:val="00F90BB1"/>
    <w:rsid w:val="00F925BC"/>
    <w:rsid w:val="00FA179B"/>
    <w:rsid w:val="00FA2AB5"/>
    <w:rsid w:val="00FA4B4E"/>
    <w:rsid w:val="00FA7CDF"/>
    <w:rsid w:val="00FB397F"/>
    <w:rsid w:val="00FB3A56"/>
    <w:rsid w:val="00FC56FB"/>
    <w:rsid w:val="00FD0C8D"/>
    <w:rsid w:val="00FD0F22"/>
    <w:rsid w:val="00FD368A"/>
    <w:rsid w:val="00FD6054"/>
    <w:rsid w:val="00FD6AAE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32E962F9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heckpoint.com/webinar-cloudguard-saas-amer.html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ckpoint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eck-point-software-technologies" TargetMode="External"/><Relationship Id="rId10" Type="http://schemas.openxmlformats.org/officeDocument/2006/relationships/hyperlink" Target="mailto:maija.rauha@osg.f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l@checkpoint.com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AAA8-01D0-449B-AAE8-6BE9A0CD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603</Words>
  <Characters>4889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22</cp:revision>
  <cp:lastPrinted>2018-09-14T20:22:00Z</cp:lastPrinted>
  <dcterms:created xsi:type="dcterms:W3CDTF">2018-11-26T13:57:00Z</dcterms:created>
  <dcterms:modified xsi:type="dcterms:W3CDTF">2018-11-27T15:48:00Z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