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11" w:rsidRPr="008B13BA" w:rsidRDefault="00EB3B11" w:rsidP="00EB3B11">
      <w:pPr>
        <w:rPr>
          <w:rFonts w:asciiTheme="minorHAnsi" w:hAnsiTheme="minorHAnsi" w:cs="Arial"/>
          <w:b/>
          <w:bCs/>
          <w:sz w:val="24"/>
          <w:szCs w:val="24"/>
          <w:lang w:val="en-US"/>
        </w:rPr>
      </w:pPr>
      <w:bookmarkStart w:id="0" w:name="OLE_LINK8"/>
    </w:p>
    <w:p w:rsidR="00EB3B11" w:rsidRPr="00E0502A" w:rsidRDefault="00EB3B11" w:rsidP="00EB3B11">
      <w:pPr>
        <w:jc w:val="center"/>
        <w:rPr>
          <w:rFonts w:asciiTheme="minorHAnsi" w:hAnsiTheme="minorHAnsi" w:cs="Arial"/>
          <w:b/>
          <w:bCs/>
          <w:color w:val="FF0000"/>
          <w:sz w:val="24"/>
          <w:szCs w:val="24"/>
          <w:lang w:val="en-US"/>
        </w:rPr>
      </w:pPr>
    </w:p>
    <w:p w:rsidR="008926F6" w:rsidRPr="001A0E3D" w:rsidRDefault="00D308E8" w:rsidP="00D308E8">
      <w:pPr>
        <w:jc w:val="center"/>
        <w:rPr>
          <w:color w:val="1F497D"/>
          <w:lang w:val="fi-FI"/>
        </w:rPr>
      </w:pPr>
      <w:bookmarkStart w:id="1" w:name="OLE_LINK5"/>
      <w:bookmarkStart w:id="2" w:name="OLE_LINK3"/>
      <w:bookmarkStart w:id="3" w:name="_GoBack"/>
      <w:bookmarkEnd w:id="0"/>
      <w:proofErr w:type="spellStart"/>
      <w:r>
        <w:rPr>
          <w:rFonts w:eastAsia="Calibri" w:cs="Calibri"/>
          <w:b/>
          <w:bCs/>
          <w:color w:val="D94482" w:themeColor="accent4" w:themeTint="99"/>
          <w:sz w:val="28"/>
          <w:lang w:val="fi-FI" w:eastAsia="en-GB"/>
        </w:rPr>
        <w:t>Check</w:t>
      </w:r>
      <w:proofErr w:type="spellEnd"/>
      <w:r>
        <w:rPr>
          <w:rFonts w:eastAsia="Calibri" w:cs="Calibri"/>
          <w:b/>
          <w:bCs/>
          <w:color w:val="D94482" w:themeColor="accent4" w:themeTint="99"/>
          <w:sz w:val="28"/>
          <w:lang w:val="fi-FI" w:eastAsia="en-GB"/>
        </w:rPr>
        <w:t xml:space="preserve"> Point toi markkinoille ensimmäisen </w:t>
      </w:r>
      <w:proofErr w:type="spellStart"/>
      <w:r>
        <w:rPr>
          <w:rFonts w:eastAsia="Calibri" w:cs="Calibri"/>
          <w:b/>
          <w:bCs/>
          <w:color w:val="D94482" w:themeColor="accent4" w:themeTint="99"/>
          <w:sz w:val="28"/>
          <w:lang w:val="fi-FI" w:eastAsia="en-GB"/>
        </w:rPr>
        <w:t>hyperscale</w:t>
      </w:r>
      <w:proofErr w:type="spellEnd"/>
      <w:r>
        <w:rPr>
          <w:rFonts w:eastAsia="Calibri" w:cs="Calibri"/>
          <w:b/>
          <w:bCs/>
          <w:color w:val="D94482" w:themeColor="accent4" w:themeTint="99"/>
          <w:sz w:val="28"/>
          <w:lang w:val="fi-FI" w:eastAsia="en-GB"/>
        </w:rPr>
        <w:t>-luokan tietoturvaratkaisun sekä uusia, erittäin skaala</w:t>
      </w:r>
      <w:r w:rsidR="002D7094">
        <w:rPr>
          <w:rFonts w:eastAsia="Calibri" w:cs="Calibri"/>
          <w:b/>
          <w:bCs/>
          <w:color w:val="D94482" w:themeColor="accent4" w:themeTint="99"/>
          <w:sz w:val="28"/>
          <w:lang w:val="fi-FI" w:eastAsia="en-GB"/>
        </w:rPr>
        <w:t>utuvia</w:t>
      </w:r>
      <w:r>
        <w:rPr>
          <w:rFonts w:eastAsia="Calibri" w:cs="Calibri"/>
          <w:b/>
          <w:bCs/>
          <w:color w:val="D94482" w:themeColor="accent4" w:themeTint="99"/>
          <w:sz w:val="28"/>
          <w:lang w:val="fi-FI" w:eastAsia="en-GB"/>
        </w:rPr>
        <w:t xml:space="preserve"> tietoturvalaitteita</w:t>
      </w:r>
    </w:p>
    <w:bookmarkEnd w:id="1"/>
    <w:p w:rsidR="008926F6" w:rsidRPr="001A0E3D" w:rsidRDefault="008926F6" w:rsidP="008926F6">
      <w:pPr>
        <w:jc w:val="center"/>
        <w:rPr>
          <w:rFonts w:asciiTheme="minorHAnsi" w:hAnsiTheme="minorHAnsi"/>
          <w:b/>
          <w:i/>
          <w:color w:val="222222"/>
          <w:lang w:val="fi-FI"/>
        </w:rPr>
      </w:pPr>
    </w:p>
    <w:p w:rsidR="00C6085D" w:rsidRPr="008E5E88" w:rsidRDefault="00452E25" w:rsidP="00C6085D">
      <w:pPr>
        <w:jc w:val="center"/>
        <w:rPr>
          <w:rFonts w:asciiTheme="minorHAnsi" w:hAnsiTheme="minorHAnsi"/>
          <w:i/>
          <w:color w:val="222222"/>
          <w:sz w:val="24"/>
          <w:szCs w:val="24"/>
          <w:lang w:val="fi-FI"/>
        </w:rPr>
      </w:pPr>
      <w:r>
        <w:rPr>
          <w:bCs/>
          <w:i/>
          <w:color w:val="222222"/>
          <w:sz w:val="24"/>
          <w:szCs w:val="24"/>
          <w:lang w:val="fi-FI"/>
        </w:rPr>
        <w:t>Uusi Maestro-</w:t>
      </w:r>
      <w:r w:rsidR="00D308E8">
        <w:rPr>
          <w:bCs/>
          <w:i/>
          <w:color w:val="222222"/>
          <w:sz w:val="24"/>
          <w:szCs w:val="24"/>
          <w:lang w:val="fi-FI"/>
        </w:rPr>
        <w:t>tietoturva-alusta tarjoaa enn</w:t>
      </w:r>
      <w:r>
        <w:rPr>
          <w:bCs/>
          <w:i/>
          <w:color w:val="222222"/>
          <w:sz w:val="24"/>
          <w:szCs w:val="24"/>
          <w:lang w:val="fi-FI"/>
        </w:rPr>
        <w:t xml:space="preserve">ennäkemättömän skaalautuvuuden, joustavuuden ja hallinnan, ja uudet 6000-sarjan </w:t>
      </w:r>
      <w:r w:rsidR="00B35D31">
        <w:rPr>
          <w:bCs/>
          <w:i/>
          <w:color w:val="222222"/>
          <w:sz w:val="24"/>
          <w:szCs w:val="24"/>
          <w:lang w:val="fi-FI"/>
        </w:rPr>
        <w:t>laitteet</w:t>
      </w:r>
      <w:r>
        <w:rPr>
          <w:bCs/>
          <w:i/>
          <w:color w:val="222222"/>
          <w:sz w:val="24"/>
          <w:szCs w:val="24"/>
          <w:lang w:val="fi-FI"/>
        </w:rPr>
        <w:t xml:space="preserve"> suojaavat täydellisesti uuden sukupolven kyberhyökkäyksiltä</w:t>
      </w:r>
      <w:r w:rsidR="00C30E9A">
        <w:rPr>
          <w:bCs/>
          <w:i/>
          <w:color w:val="222222"/>
          <w:sz w:val="24"/>
          <w:szCs w:val="24"/>
          <w:lang w:val="fi-FI"/>
        </w:rPr>
        <w:t>.</w:t>
      </w:r>
    </w:p>
    <w:p w:rsidR="00C6085D" w:rsidRPr="008E5E88" w:rsidRDefault="00C6085D" w:rsidP="008926F6">
      <w:pPr>
        <w:jc w:val="center"/>
        <w:rPr>
          <w:rFonts w:asciiTheme="minorHAnsi" w:hAnsiTheme="minorHAnsi"/>
          <w:b/>
          <w:i/>
          <w:color w:val="222222"/>
          <w:lang w:val="fi-FI"/>
        </w:rPr>
      </w:pPr>
    </w:p>
    <w:p w:rsidR="00452E25" w:rsidRPr="00452E25" w:rsidRDefault="00597024" w:rsidP="00452E25">
      <w:pPr>
        <w:rPr>
          <w:rFonts w:asciiTheme="minorHAnsi" w:hAnsiTheme="minorHAnsi" w:cs="Helvetica"/>
          <w:color w:val="222222"/>
          <w:lang w:val="fi-FI"/>
        </w:rPr>
      </w:pPr>
      <w:r>
        <w:rPr>
          <w:rFonts w:asciiTheme="minorHAnsi" w:hAnsiTheme="minorHAnsi" w:cs="Arial"/>
          <w:b/>
          <w:lang w:val="fi-FI"/>
        </w:rPr>
        <w:t>ESPOO</w:t>
      </w:r>
      <w:r w:rsidR="008926F6" w:rsidRPr="008E5E88">
        <w:rPr>
          <w:rFonts w:asciiTheme="minorHAnsi" w:hAnsiTheme="minorHAnsi" w:cs="Helvetica"/>
          <w:b/>
          <w:bCs/>
          <w:caps/>
          <w:color w:val="222222"/>
          <w:lang w:val="fi-FI"/>
        </w:rPr>
        <w:t xml:space="preserve"> </w:t>
      </w:r>
      <w:r w:rsidR="008926F6" w:rsidRPr="008E5E88">
        <w:rPr>
          <w:rFonts w:asciiTheme="minorHAnsi" w:hAnsiTheme="minorHAnsi" w:cs="Helvetica"/>
          <w:b/>
          <w:bCs/>
          <w:color w:val="222222"/>
          <w:lang w:val="fi-FI"/>
        </w:rPr>
        <w:t>— </w:t>
      </w:r>
      <w:r w:rsidR="00452E25">
        <w:rPr>
          <w:rFonts w:asciiTheme="minorHAnsi" w:hAnsiTheme="minorHAnsi" w:cs="Helvetica"/>
          <w:b/>
          <w:bCs/>
          <w:color w:val="222222"/>
          <w:lang w:val="fi-FI"/>
        </w:rPr>
        <w:t>1. helmikuuta</w:t>
      </w:r>
      <w:r w:rsidR="008E5E88" w:rsidRPr="008E5E88">
        <w:rPr>
          <w:rFonts w:asciiTheme="minorHAnsi" w:hAnsiTheme="minorHAnsi" w:cs="Helvetica"/>
          <w:b/>
          <w:bCs/>
          <w:color w:val="222222"/>
          <w:lang w:val="fi-FI"/>
        </w:rPr>
        <w:t xml:space="preserve"> 201</w:t>
      </w:r>
      <w:r w:rsidR="009E2FBF">
        <w:rPr>
          <w:rFonts w:asciiTheme="minorHAnsi" w:hAnsiTheme="minorHAnsi" w:cs="Helvetica"/>
          <w:b/>
          <w:bCs/>
          <w:color w:val="222222"/>
          <w:lang w:val="fi-FI"/>
        </w:rPr>
        <w:t>9</w:t>
      </w:r>
      <w:r w:rsidR="008E5E88" w:rsidRPr="008E5E88">
        <w:rPr>
          <w:rFonts w:asciiTheme="minorHAnsi" w:hAnsiTheme="minorHAnsi" w:cs="Helvetica"/>
          <w:b/>
          <w:bCs/>
          <w:color w:val="222222"/>
          <w:lang w:val="fi-FI"/>
        </w:rPr>
        <w:t xml:space="preserve"> </w:t>
      </w:r>
      <w:r w:rsidR="008E5E88" w:rsidRPr="008E5E88">
        <w:rPr>
          <w:rFonts w:asciiTheme="minorHAnsi" w:hAnsiTheme="minorHAnsi" w:cs="Helvetica"/>
          <w:color w:val="222222"/>
          <w:sz w:val="24"/>
          <w:szCs w:val="24"/>
          <w:lang w:val="fi-FI"/>
        </w:rPr>
        <w:t xml:space="preserve">– </w:t>
      </w:r>
      <w:r w:rsidR="00FE22C5">
        <w:rPr>
          <w:rFonts w:asciiTheme="minorHAnsi" w:hAnsiTheme="minorHAnsi" w:cs="Helvetica"/>
          <w:color w:val="222222"/>
          <w:lang w:val="fi-FI"/>
        </w:rPr>
        <w:t>Tietoturvayhtiö</w:t>
      </w:r>
      <w:r w:rsidR="008E5E88" w:rsidRPr="008E5E88">
        <w:rPr>
          <w:rFonts w:asciiTheme="minorHAnsi" w:hAnsiTheme="minorHAnsi" w:cs="Helvetica"/>
          <w:color w:val="222222"/>
          <w:sz w:val="24"/>
          <w:szCs w:val="24"/>
          <w:lang w:val="fi-FI"/>
        </w:rPr>
        <w:t xml:space="preserve"> </w:t>
      </w:r>
      <w:proofErr w:type="spellStart"/>
      <w:r w:rsidR="008926F6" w:rsidRPr="008E5E88">
        <w:rPr>
          <w:rFonts w:asciiTheme="minorHAnsi" w:hAnsiTheme="minorHAnsi" w:cs="Helvetica"/>
          <w:color w:val="222222"/>
          <w:lang w:val="fi-FI"/>
        </w:rPr>
        <w:t>Check</w:t>
      </w:r>
      <w:proofErr w:type="spellEnd"/>
      <w:r w:rsidR="008926F6" w:rsidRPr="008E5E88">
        <w:rPr>
          <w:rFonts w:asciiTheme="minorHAnsi" w:hAnsiTheme="minorHAnsi" w:cs="Helvetica"/>
          <w:color w:val="222222"/>
          <w:lang w:val="fi-FI"/>
        </w:rPr>
        <w:t xml:space="preserve"> Point® Software Technologies </w:t>
      </w:r>
      <w:r w:rsidR="00585B4A">
        <w:rPr>
          <w:rFonts w:asciiTheme="minorHAnsi" w:hAnsiTheme="minorHAnsi" w:cs="Helvetica"/>
          <w:color w:val="222222"/>
          <w:lang w:val="fi-FI"/>
        </w:rPr>
        <w:t xml:space="preserve">on </w:t>
      </w:r>
      <w:r w:rsidR="00452E25">
        <w:rPr>
          <w:rFonts w:asciiTheme="minorHAnsi" w:hAnsiTheme="minorHAnsi" w:cs="Helvetica"/>
          <w:color w:val="222222"/>
          <w:lang w:val="fi-FI"/>
        </w:rPr>
        <w:t>tänään tuonut markkinoille</w:t>
      </w:r>
      <w:r w:rsidR="00613BF8">
        <w:rPr>
          <w:rFonts w:asciiTheme="minorHAnsi" w:hAnsiTheme="minorHAnsi" w:cs="Helvetica"/>
          <w:color w:val="222222"/>
          <w:lang w:val="fi-FI"/>
        </w:rPr>
        <w:t xml:space="preserve"> </w:t>
      </w:r>
      <w:proofErr w:type="spellStart"/>
      <w:r w:rsidR="00452E25">
        <w:rPr>
          <w:rFonts w:asciiTheme="minorHAnsi" w:hAnsiTheme="minorHAnsi" w:cs="Helvetica"/>
          <w:color w:val="222222"/>
          <w:lang w:val="fi-FI"/>
        </w:rPr>
        <w:t>Check</w:t>
      </w:r>
      <w:proofErr w:type="spellEnd"/>
      <w:r w:rsidR="00452E25">
        <w:rPr>
          <w:rFonts w:asciiTheme="minorHAnsi" w:hAnsiTheme="minorHAnsi" w:cs="Helvetica"/>
          <w:color w:val="222222"/>
          <w:lang w:val="fi-FI"/>
        </w:rPr>
        <w:t xml:space="preserve"> Point Maestron, joka on markkinoiden ensimmäinen aidosti </w:t>
      </w:r>
      <w:proofErr w:type="spellStart"/>
      <w:r w:rsidR="00452E25">
        <w:rPr>
          <w:rFonts w:asciiTheme="minorHAnsi" w:hAnsiTheme="minorHAnsi" w:cs="Helvetica"/>
          <w:color w:val="222222"/>
          <w:lang w:val="fi-FI"/>
        </w:rPr>
        <w:t>hyperscale</w:t>
      </w:r>
      <w:proofErr w:type="spellEnd"/>
      <w:r w:rsidR="00452E25">
        <w:rPr>
          <w:rFonts w:asciiTheme="minorHAnsi" w:hAnsiTheme="minorHAnsi" w:cs="Helvetica"/>
          <w:color w:val="222222"/>
          <w:lang w:val="fi-FI"/>
        </w:rPr>
        <w:t xml:space="preserve">-luokan </w:t>
      </w:r>
      <w:r w:rsidR="002D7094">
        <w:rPr>
          <w:rFonts w:asciiTheme="minorHAnsi" w:hAnsiTheme="minorHAnsi" w:cs="Helvetica"/>
          <w:color w:val="222222"/>
          <w:lang w:val="fi-FI"/>
        </w:rPr>
        <w:t>tieto</w:t>
      </w:r>
      <w:r w:rsidR="00581270">
        <w:rPr>
          <w:rFonts w:asciiTheme="minorHAnsi" w:hAnsiTheme="minorHAnsi" w:cs="Helvetica"/>
          <w:color w:val="222222"/>
          <w:lang w:val="fi-FI"/>
        </w:rPr>
        <w:t xml:space="preserve">verkkojen </w:t>
      </w:r>
      <w:r w:rsidR="00452E25">
        <w:rPr>
          <w:rFonts w:asciiTheme="minorHAnsi" w:hAnsiTheme="minorHAnsi" w:cs="Helvetica"/>
          <w:color w:val="222222"/>
          <w:lang w:val="fi-FI"/>
        </w:rPr>
        <w:t xml:space="preserve">tietoturvaratkaisu. Sen uusi arkkitehtuuri mahdollistaa minkä tahansa kokoisille yrityksille joustavien pilvitason tietoturva-alustojen käytön, jolloin ne voivat laajentaa nykyiset </w:t>
      </w:r>
      <w:r w:rsidR="00C70D0D">
        <w:rPr>
          <w:rFonts w:asciiTheme="minorHAnsi" w:hAnsiTheme="minorHAnsi" w:cs="Helvetica"/>
          <w:color w:val="222222"/>
          <w:lang w:val="fi-FI"/>
        </w:rPr>
        <w:t>yhdyskäytävänsä</w:t>
      </w:r>
      <w:r w:rsidR="00452E25">
        <w:rPr>
          <w:rFonts w:asciiTheme="minorHAnsi" w:hAnsiTheme="minorHAnsi" w:cs="Helvetica"/>
          <w:color w:val="222222"/>
          <w:lang w:val="fi-FI"/>
        </w:rPr>
        <w:t xml:space="preserve"> saumattomasti </w:t>
      </w:r>
      <w:proofErr w:type="spellStart"/>
      <w:r w:rsidR="00452E25">
        <w:rPr>
          <w:rFonts w:asciiTheme="minorHAnsi" w:hAnsiTheme="minorHAnsi" w:cs="Helvetica"/>
          <w:color w:val="222222"/>
          <w:lang w:val="fi-FI"/>
        </w:rPr>
        <w:t>hyperscale</w:t>
      </w:r>
      <w:proofErr w:type="spellEnd"/>
      <w:r w:rsidR="00452E25">
        <w:rPr>
          <w:rFonts w:asciiTheme="minorHAnsi" w:hAnsiTheme="minorHAnsi" w:cs="Helvetica"/>
          <w:color w:val="222222"/>
          <w:lang w:val="fi-FI"/>
        </w:rPr>
        <w:t>-luokan kapasiteettiin.</w:t>
      </w:r>
      <w:bookmarkEnd w:id="2"/>
    </w:p>
    <w:p w:rsidR="00452E25" w:rsidRPr="00C70D0D" w:rsidRDefault="00452E25" w:rsidP="00452E25">
      <w:pPr>
        <w:spacing w:line="259" w:lineRule="auto"/>
        <w:rPr>
          <w:rFonts w:eastAsia="Calibri" w:cs="Calibri"/>
          <w:bCs/>
          <w:lang w:val="fi-FI" w:eastAsia="en-GB"/>
        </w:rPr>
      </w:pPr>
    </w:p>
    <w:p w:rsidR="00967A40" w:rsidRDefault="00452E25" w:rsidP="00581270">
      <w:pPr>
        <w:spacing w:line="259" w:lineRule="auto"/>
        <w:rPr>
          <w:rFonts w:eastAsia="Calibri" w:cs="Calibri"/>
          <w:bCs/>
          <w:lang w:val="fi-FI" w:eastAsia="en-GB"/>
        </w:rPr>
      </w:pPr>
      <w:proofErr w:type="spellStart"/>
      <w:r w:rsidRPr="00C70D0D">
        <w:rPr>
          <w:rFonts w:eastAsia="Calibri" w:cs="Calibri"/>
          <w:bCs/>
          <w:lang w:val="fi-FI" w:eastAsia="en-GB"/>
        </w:rPr>
        <w:t>Check</w:t>
      </w:r>
      <w:proofErr w:type="spellEnd"/>
      <w:r w:rsidRPr="00C70D0D">
        <w:rPr>
          <w:rFonts w:eastAsia="Calibri" w:cs="Calibri"/>
          <w:bCs/>
          <w:lang w:val="fi-FI" w:eastAsia="en-GB"/>
        </w:rPr>
        <w:t xml:space="preserve"> Point Maestron avulla </w:t>
      </w:r>
      <w:proofErr w:type="spellStart"/>
      <w:r w:rsidRPr="00C70D0D">
        <w:rPr>
          <w:rFonts w:eastAsia="Calibri" w:cs="Calibri"/>
          <w:bCs/>
          <w:lang w:val="fi-FI" w:eastAsia="en-GB"/>
        </w:rPr>
        <w:t>Check</w:t>
      </w:r>
      <w:proofErr w:type="spellEnd"/>
      <w:r w:rsidRPr="00C70D0D">
        <w:rPr>
          <w:rFonts w:eastAsia="Calibri" w:cs="Calibri"/>
          <w:bCs/>
          <w:lang w:val="fi-FI" w:eastAsia="en-GB"/>
        </w:rPr>
        <w:t xml:space="preserve"> Pointin asiakkaat pystyvät helposti skaalaamaan </w:t>
      </w:r>
      <w:proofErr w:type="spellStart"/>
      <w:r w:rsidRPr="00C70D0D">
        <w:rPr>
          <w:rFonts w:eastAsia="Calibri" w:cs="Calibri"/>
          <w:bCs/>
          <w:lang w:val="fi-FI" w:eastAsia="en-GB"/>
        </w:rPr>
        <w:t>olemassaolevat</w:t>
      </w:r>
      <w:proofErr w:type="spellEnd"/>
      <w:r w:rsidRPr="00C70D0D">
        <w:rPr>
          <w:rFonts w:eastAsia="Calibri" w:cs="Calibri"/>
          <w:bCs/>
          <w:lang w:val="fi-FI" w:eastAsia="en-GB"/>
        </w:rPr>
        <w:t xml:space="preserve"> </w:t>
      </w:r>
      <w:proofErr w:type="spellStart"/>
      <w:r w:rsidRPr="00C70D0D">
        <w:rPr>
          <w:rFonts w:eastAsia="Calibri" w:cs="Calibri"/>
          <w:bCs/>
          <w:lang w:val="fi-FI" w:eastAsia="en-GB"/>
        </w:rPr>
        <w:t>Check</w:t>
      </w:r>
      <w:proofErr w:type="spellEnd"/>
      <w:r w:rsidRPr="00C70D0D">
        <w:rPr>
          <w:rFonts w:eastAsia="Calibri" w:cs="Calibri"/>
          <w:bCs/>
          <w:lang w:val="fi-FI" w:eastAsia="en-GB"/>
        </w:rPr>
        <w:t xml:space="preserve"> Pointin tietoturva</w:t>
      </w:r>
      <w:r w:rsidR="00C70D0D" w:rsidRPr="00C70D0D">
        <w:rPr>
          <w:rFonts w:eastAsia="Calibri" w:cs="Calibri"/>
          <w:bCs/>
          <w:lang w:val="fi-FI" w:eastAsia="en-GB"/>
        </w:rPr>
        <w:t>yhdyskäytävänsä</w:t>
      </w:r>
      <w:r w:rsidRPr="00C70D0D">
        <w:rPr>
          <w:rFonts w:eastAsia="Calibri" w:cs="Calibri"/>
          <w:bCs/>
          <w:lang w:val="fi-FI" w:eastAsia="en-GB"/>
        </w:rPr>
        <w:t xml:space="preserve"> tarpeen mukaan, samaan tapaan kuin uusia palvelimia</w:t>
      </w:r>
      <w:r w:rsidR="00C70D0D">
        <w:rPr>
          <w:rFonts w:eastAsia="Calibri" w:cs="Calibri"/>
          <w:bCs/>
          <w:lang w:val="fi-FI" w:eastAsia="en-GB"/>
        </w:rPr>
        <w:t xml:space="preserve"> ja muita resursseja</w:t>
      </w:r>
      <w:r w:rsidR="00C70D0D" w:rsidRPr="00C70D0D">
        <w:rPr>
          <w:rFonts w:eastAsia="Calibri" w:cs="Calibri"/>
          <w:bCs/>
          <w:lang w:val="fi-FI" w:eastAsia="en-GB"/>
        </w:rPr>
        <w:t xml:space="preserve"> voi ottaa käy</w:t>
      </w:r>
      <w:r w:rsidR="00C70D0D">
        <w:rPr>
          <w:rFonts w:eastAsia="Calibri" w:cs="Calibri"/>
          <w:bCs/>
          <w:lang w:val="fi-FI" w:eastAsia="en-GB"/>
        </w:rPr>
        <w:t xml:space="preserve">ttöön julkisissa pilvissä. </w:t>
      </w:r>
      <w:r w:rsidRPr="00C70D0D">
        <w:rPr>
          <w:rFonts w:eastAsia="Calibri" w:cs="Calibri"/>
          <w:bCs/>
          <w:lang w:val="fi-FI" w:eastAsia="en-GB"/>
        </w:rPr>
        <w:t>Maestro</w:t>
      </w:r>
      <w:r w:rsidR="00C70D0D" w:rsidRPr="00C70D0D">
        <w:rPr>
          <w:rFonts w:eastAsia="Calibri" w:cs="Calibri"/>
          <w:bCs/>
          <w:lang w:val="fi-FI" w:eastAsia="en-GB"/>
        </w:rPr>
        <w:t xml:space="preserve"> mahdollistaa yhden yhdyskäytävän laajentamisen 52 yhdyskäytävän kapasiteettiin ja suorituskykyyn minuuteissa</w:t>
      </w:r>
      <w:r w:rsidR="00C70D0D">
        <w:rPr>
          <w:rFonts w:eastAsia="Calibri" w:cs="Calibri"/>
          <w:bCs/>
          <w:lang w:val="fi-FI" w:eastAsia="en-GB"/>
        </w:rPr>
        <w:t xml:space="preserve">. Tuloksena on äärimmäinen joustavuus ja massiivinen palomuurin läpimeno: </w:t>
      </w:r>
      <w:proofErr w:type="spellStart"/>
      <w:r w:rsidR="002D7094">
        <w:rPr>
          <w:rFonts w:eastAsia="Calibri" w:cs="Calibri"/>
          <w:bCs/>
          <w:lang w:val="fi-FI" w:eastAsia="en-GB"/>
        </w:rPr>
        <w:t>t</w:t>
      </w:r>
      <w:r w:rsidR="00C70D0D">
        <w:rPr>
          <w:rFonts w:eastAsia="Calibri" w:cs="Calibri"/>
          <w:bCs/>
          <w:lang w:val="fi-FI" w:eastAsia="en-GB"/>
        </w:rPr>
        <w:t>erabitti</w:t>
      </w:r>
      <w:proofErr w:type="spellEnd"/>
      <w:r w:rsidR="00C70D0D">
        <w:rPr>
          <w:rFonts w:eastAsia="Calibri" w:cs="Calibri"/>
          <w:bCs/>
          <w:lang w:val="fi-FI" w:eastAsia="en-GB"/>
        </w:rPr>
        <w:t xml:space="preserve"> </w:t>
      </w:r>
      <w:r w:rsidR="00967A40">
        <w:rPr>
          <w:rFonts w:eastAsia="Calibri" w:cs="Calibri"/>
          <w:bCs/>
          <w:lang w:val="fi-FI" w:eastAsia="en-GB"/>
        </w:rPr>
        <w:t xml:space="preserve">sekuntia kohti. </w:t>
      </w:r>
      <w:r w:rsidR="00581270">
        <w:rPr>
          <w:rFonts w:eastAsia="Calibri" w:cs="Calibri"/>
          <w:bCs/>
          <w:lang w:val="fi-FI" w:eastAsia="en-GB"/>
        </w:rPr>
        <w:t>Näin y</w:t>
      </w:r>
      <w:r w:rsidR="00967A40">
        <w:rPr>
          <w:rFonts w:eastAsia="Calibri" w:cs="Calibri"/>
          <w:bCs/>
          <w:lang w:val="fi-FI" w:eastAsia="en-GB"/>
        </w:rPr>
        <w:t xml:space="preserve">ritykset voivat </w:t>
      </w:r>
      <w:r w:rsidR="005121A4">
        <w:rPr>
          <w:rFonts w:eastAsia="Calibri" w:cs="Calibri"/>
          <w:bCs/>
          <w:lang w:val="fi-FI" w:eastAsia="en-GB"/>
        </w:rPr>
        <w:t>hyödyntää</w:t>
      </w:r>
      <w:r w:rsidR="00967A40">
        <w:rPr>
          <w:rFonts w:eastAsia="Calibri" w:cs="Calibri"/>
          <w:bCs/>
          <w:lang w:val="fi-FI" w:eastAsia="en-GB"/>
        </w:rPr>
        <w:t xml:space="preserve"> 5G-verkkojen suuria tiedonsiirtonopeuksia ja pieniä viiveitä</w:t>
      </w:r>
      <w:r w:rsidR="00581270">
        <w:rPr>
          <w:rFonts w:eastAsia="Calibri" w:cs="Calibri"/>
          <w:bCs/>
          <w:lang w:val="fi-FI" w:eastAsia="en-GB"/>
        </w:rPr>
        <w:t xml:space="preserve"> tietoturvan kärsimättä. </w:t>
      </w:r>
    </w:p>
    <w:p w:rsidR="00452E25" w:rsidRPr="00581270" w:rsidRDefault="00452E25" w:rsidP="00452E25">
      <w:pPr>
        <w:spacing w:line="259" w:lineRule="auto"/>
        <w:rPr>
          <w:rFonts w:eastAsia="Calibri" w:cs="Calibri"/>
          <w:bCs/>
          <w:lang w:val="fi-FI" w:eastAsia="en-GB"/>
        </w:rPr>
      </w:pPr>
    </w:p>
    <w:p w:rsidR="00452E25" w:rsidRPr="00F74FF1" w:rsidRDefault="00452E25" w:rsidP="00452E25">
      <w:pPr>
        <w:spacing w:line="259" w:lineRule="auto"/>
        <w:rPr>
          <w:rFonts w:eastAsia="Calibri" w:cs="Calibri"/>
          <w:bCs/>
          <w:lang w:val="fi-FI" w:eastAsia="en-GB"/>
        </w:rPr>
      </w:pPr>
      <w:proofErr w:type="spellStart"/>
      <w:r w:rsidRPr="00F74FF1">
        <w:rPr>
          <w:rFonts w:eastAsia="Calibri" w:cs="Calibri"/>
          <w:bCs/>
          <w:lang w:val="fi-FI" w:eastAsia="en-GB"/>
        </w:rPr>
        <w:t>Check</w:t>
      </w:r>
      <w:proofErr w:type="spellEnd"/>
      <w:r w:rsidRPr="00F74FF1">
        <w:rPr>
          <w:rFonts w:eastAsia="Calibri" w:cs="Calibri"/>
          <w:bCs/>
          <w:lang w:val="fi-FI" w:eastAsia="en-GB"/>
        </w:rPr>
        <w:t xml:space="preserve"> Point Maestro</w:t>
      </w:r>
      <w:r w:rsidR="00F74FF1" w:rsidRPr="00F74FF1">
        <w:rPr>
          <w:rFonts w:eastAsia="Calibri" w:cs="Calibri"/>
          <w:bCs/>
          <w:lang w:val="fi-FI" w:eastAsia="en-GB"/>
        </w:rPr>
        <w:t xml:space="preserve">n </w:t>
      </w:r>
      <w:r w:rsidR="00F74FF1">
        <w:rPr>
          <w:rFonts w:eastAsia="Calibri" w:cs="Calibri"/>
          <w:bCs/>
          <w:lang w:val="fi-FI" w:eastAsia="en-GB"/>
        </w:rPr>
        <w:t>tärkeimmät</w:t>
      </w:r>
      <w:r w:rsidR="00F74FF1" w:rsidRPr="00F74FF1">
        <w:rPr>
          <w:rFonts w:eastAsia="Calibri" w:cs="Calibri"/>
          <w:bCs/>
          <w:lang w:val="fi-FI" w:eastAsia="en-GB"/>
        </w:rPr>
        <w:t xml:space="preserve"> ominaisuudet</w:t>
      </w:r>
      <w:r w:rsidRPr="00F74FF1">
        <w:rPr>
          <w:rFonts w:eastAsia="Calibri" w:cs="Calibri"/>
          <w:bCs/>
          <w:lang w:val="fi-FI" w:eastAsia="en-GB"/>
        </w:rPr>
        <w:t>:</w:t>
      </w:r>
    </w:p>
    <w:p w:rsidR="00452E25" w:rsidRPr="00F06914" w:rsidRDefault="00452E25" w:rsidP="00452E25">
      <w:pPr>
        <w:pStyle w:val="Luettelokappale"/>
        <w:numPr>
          <w:ilvl w:val="0"/>
          <w:numId w:val="45"/>
        </w:numPr>
        <w:spacing w:line="259" w:lineRule="auto"/>
        <w:contextualSpacing/>
        <w:rPr>
          <w:rFonts w:eastAsia="Calibri" w:cs="Calibri"/>
          <w:bCs/>
          <w:lang w:val="fi-FI"/>
        </w:rPr>
      </w:pPr>
      <w:proofErr w:type="spellStart"/>
      <w:r w:rsidRPr="00F74FF1">
        <w:rPr>
          <w:rFonts w:eastAsia="Calibri" w:cs="Calibri"/>
          <w:b/>
          <w:bCs/>
          <w:lang w:val="fi-FI"/>
        </w:rPr>
        <w:t>Hyperscale</w:t>
      </w:r>
      <w:proofErr w:type="spellEnd"/>
      <w:r w:rsidR="00F74FF1" w:rsidRPr="00F74FF1">
        <w:rPr>
          <w:rFonts w:eastAsia="Calibri" w:cs="Calibri"/>
          <w:b/>
          <w:bCs/>
          <w:lang w:val="fi-FI"/>
        </w:rPr>
        <w:t>-luokan tietoturva</w:t>
      </w:r>
      <w:r w:rsidRPr="00F74FF1">
        <w:rPr>
          <w:rFonts w:eastAsia="Calibri" w:cs="Calibri"/>
          <w:b/>
          <w:bCs/>
          <w:lang w:val="fi-FI"/>
        </w:rPr>
        <w:t>:</w:t>
      </w:r>
      <w:r w:rsidR="00F74FF1" w:rsidRPr="00F74FF1">
        <w:rPr>
          <w:rFonts w:eastAsia="Calibri" w:cs="Calibri"/>
          <w:b/>
          <w:bCs/>
          <w:lang w:val="fi-FI"/>
        </w:rPr>
        <w:t xml:space="preserve"> </w:t>
      </w:r>
      <w:r w:rsidR="00F74FF1" w:rsidRPr="00F74FF1">
        <w:rPr>
          <w:rFonts w:eastAsia="Calibri" w:cs="Calibri"/>
          <w:bCs/>
          <w:lang w:val="fi-FI"/>
        </w:rPr>
        <w:t>asiakkaat voivat skaalata nykyiset yhdyskäytävänsä koosta riippumatta ta</w:t>
      </w:r>
      <w:r w:rsidR="00F74FF1">
        <w:rPr>
          <w:rFonts w:eastAsia="Calibri" w:cs="Calibri"/>
          <w:bCs/>
          <w:lang w:val="fi-FI"/>
        </w:rPr>
        <w:t>rpeensa mukaan</w:t>
      </w:r>
      <w:r w:rsidR="00F06914">
        <w:rPr>
          <w:rFonts w:eastAsia="Calibri" w:cs="Calibri"/>
          <w:bCs/>
          <w:lang w:val="fi-FI"/>
        </w:rPr>
        <w:t xml:space="preserve"> minuuteissa</w:t>
      </w:r>
      <w:r w:rsidR="00F74FF1">
        <w:rPr>
          <w:rFonts w:eastAsia="Calibri" w:cs="Calibri"/>
          <w:bCs/>
          <w:lang w:val="fi-FI"/>
        </w:rPr>
        <w:t xml:space="preserve"> siten, että ne tukevat</w:t>
      </w:r>
      <w:r w:rsidR="00F06914">
        <w:rPr>
          <w:rFonts w:eastAsia="Calibri" w:cs="Calibri"/>
          <w:bCs/>
          <w:lang w:val="fi-FI"/>
        </w:rPr>
        <w:t xml:space="preserve"> aiempaan verrattuna</w:t>
      </w:r>
      <w:r w:rsidR="00F74FF1">
        <w:rPr>
          <w:rFonts w:eastAsia="Calibri" w:cs="Calibri"/>
          <w:bCs/>
          <w:lang w:val="fi-FI"/>
        </w:rPr>
        <w:t xml:space="preserve"> yli 50-kertaisest</w:t>
      </w:r>
      <w:r w:rsidR="00F06914">
        <w:rPr>
          <w:rFonts w:eastAsia="Calibri" w:cs="Calibri"/>
          <w:bCs/>
          <w:lang w:val="fi-FI"/>
        </w:rPr>
        <w:t xml:space="preserve">a läpimenoa. </w:t>
      </w:r>
      <w:r w:rsidR="00F06914" w:rsidRPr="00F06914">
        <w:rPr>
          <w:rFonts w:eastAsia="Calibri" w:cs="Calibri"/>
          <w:bCs/>
          <w:lang w:val="fi-FI"/>
        </w:rPr>
        <w:t xml:space="preserve">Se mahdollistaa saumattoman laajentamisen </w:t>
      </w:r>
      <w:proofErr w:type="spellStart"/>
      <w:r w:rsidR="00F06914" w:rsidRPr="00F06914">
        <w:rPr>
          <w:rFonts w:eastAsia="Calibri" w:cs="Calibri"/>
          <w:bCs/>
          <w:lang w:val="fi-FI"/>
        </w:rPr>
        <w:t>hyperscale</w:t>
      </w:r>
      <w:proofErr w:type="spellEnd"/>
      <w:r w:rsidR="00F06914" w:rsidRPr="00F06914">
        <w:rPr>
          <w:rFonts w:eastAsia="Calibri" w:cs="Calibri"/>
          <w:bCs/>
          <w:lang w:val="fi-FI"/>
        </w:rPr>
        <w:t>-luokan tietoturvaan suoj</w:t>
      </w:r>
      <w:r w:rsidR="00F06914">
        <w:rPr>
          <w:rFonts w:eastAsia="Calibri" w:cs="Calibri"/>
          <w:bCs/>
          <w:lang w:val="fi-FI"/>
        </w:rPr>
        <w:t xml:space="preserve">ellen organisaation </w:t>
      </w:r>
      <w:proofErr w:type="spellStart"/>
      <w:r w:rsidR="00F06914">
        <w:rPr>
          <w:rFonts w:eastAsia="Calibri" w:cs="Calibri"/>
          <w:bCs/>
          <w:lang w:val="fi-FI"/>
        </w:rPr>
        <w:t>olemassaolevia</w:t>
      </w:r>
      <w:proofErr w:type="spellEnd"/>
      <w:r w:rsidR="00F06914">
        <w:rPr>
          <w:rFonts w:eastAsia="Calibri" w:cs="Calibri"/>
          <w:bCs/>
          <w:lang w:val="fi-FI"/>
        </w:rPr>
        <w:t xml:space="preserve"> investointeja</w:t>
      </w:r>
      <w:r w:rsidRPr="00F06914">
        <w:rPr>
          <w:rFonts w:eastAsia="Calibri" w:cs="Calibri"/>
          <w:bCs/>
          <w:lang w:val="fi-FI"/>
        </w:rPr>
        <w:t>.</w:t>
      </w:r>
    </w:p>
    <w:p w:rsidR="00452E25" w:rsidRPr="009B04E9" w:rsidRDefault="00F249D7" w:rsidP="00452E25">
      <w:pPr>
        <w:pStyle w:val="Luettelokappale"/>
        <w:numPr>
          <w:ilvl w:val="0"/>
          <w:numId w:val="45"/>
        </w:numPr>
        <w:spacing w:line="259" w:lineRule="auto"/>
        <w:contextualSpacing/>
        <w:rPr>
          <w:rFonts w:eastAsia="Calibri" w:cs="Calibri"/>
          <w:bCs/>
          <w:lang w:val="fi-FI"/>
        </w:rPr>
      </w:pPr>
      <w:r>
        <w:rPr>
          <w:rFonts w:eastAsia="Calibri" w:cs="Calibri"/>
          <w:b/>
          <w:bCs/>
          <w:lang w:val="fi-FI"/>
        </w:rPr>
        <w:t>Pilvitasoinen joustavuus</w:t>
      </w:r>
      <w:r w:rsidR="00452E25" w:rsidRPr="00F06914">
        <w:rPr>
          <w:rFonts w:eastAsia="Calibri" w:cs="Calibri"/>
          <w:b/>
          <w:bCs/>
          <w:lang w:val="fi-FI"/>
        </w:rPr>
        <w:t xml:space="preserve">: </w:t>
      </w:r>
      <w:r w:rsidR="00452E25" w:rsidRPr="00F06914">
        <w:rPr>
          <w:rFonts w:eastAsia="Calibri" w:cs="Calibri"/>
          <w:bCs/>
          <w:lang w:val="fi-FI"/>
        </w:rPr>
        <w:t xml:space="preserve">Maestro </w:t>
      </w:r>
      <w:r w:rsidR="00F06914" w:rsidRPr="00F06914">
        <w:rPr>
          <w:rFonts w:eastAsia="Calibri" w:cs="Calibri"/>
          <w:bCs/>
          <w:lang w:val="fi-FI"/>
        </w:rPr>
        <w:t xml:space="preserve">on ainoa yhtenäinen tietoturvajärjestelmä, joka pystyy tarjoamaan pilvitason joustavuutta ja luotettavuutta organisaation kaikkiin toimintoihin. </w:t>
      </w:r>
      <w:proofErr w:type="spellStart"/>
      <w:r w:rsidR="00452E25" w:rsidRPr="009B04E9">
        <w:rPr>
          <w:rFonts w:eastAsia="Calibri" w:cs="Calibri"/>
          <w:bCs/>
          <w:lang w:val="fi-FI"/>
        </w:rPr>
        <w:t>Check</w:t>
      </w:r>
      <w:proofErr w:type="spellEnd"/>
      <w:r w:rsidR="00452E25" w:rsidRPr="009B04E9">
        <w:rPr>
          <w:rFonts w:eastAsia="Calibri" w:cs="Calibri"/>
          <w:bCs/>
          <w:lang w:val="fi-FI"/>
        </w:rPr>
        <w:t xml:space="preserve"> Point</w:t>
      </w:r>
      <w:r w:rsidR="00F06914" w:rsidRPr="009B04E9">
        <w:rPr>
          <w:rFonts w:eastAsia="Calibri" w:cs="Calibri"/>
          <w:bCs/>
          <w:lang w:val="fi-FI"/>
        </w:rPr>
        <w:t>in</w:t>
      </w:r>
      <w:r w:rsidR="00452E25" w:rsidRPr="009B04E9">
        <w:rPr>
          <w:rFonts w:eastAsia="Calibri" w:cs="Calibri"/>
          <w:bCs/>
          <w:lang w:val="fi-FI"/>
        </w:rPr>
        <w:t xml:space="preserve"> </w:t>
      </w:r>
      <w:proofErr w:type="spellStart"/>
      <w:r w:rsidR="00452E25" w:rsidRPr="009B04E9">
        <w:rPr>
          <w:rFonts w:eastAsia="Calibri" w:cs="Calibri"/>
          <w:bCs/>
          <w:lang w:val="fi-FI"/>
        </w:rPr>
        <w:t>HyperSync</w:t>
      </w:r>
      <w:r w:rsidR="00452E25" w:rsidRPr="009B04E9">
        <w:rPr>
          <w:rFonts w:eastAsia="Calibri" w:cs="Calibri"/>
          <w:bCs/>
          <w:vertAlign w:val="superscript"/>
          <w:lang w:val="fi-FI"/>
        </w:rPr>
        <w:t>TM</w:t>
      </w:r>
      <w:proofErr w:type="spellEnd"/>
      <w:r w:rsidR="00452E25" w:rsidRPr="009B04E9">
        <w:rPr>
          <w:rFonts w:eastAsia="Calibri" w:cs="Calibri"/>
          <w:bCs/>
          <w:lang w:val="fi-FI"/>
        </w:rPr>
        <w:t xml:space="preserve"> </w:t>
      </w:r>
      <w:r w:rsidR="00F06914" w:rsidRPr="009B04E9">
        <w:rPr>
          <w:rFonts w:eastAsia="Calibri" w:cs="Calibri"/>
          <w:bCs/>
          <w:lang w:val="fi-FI"/>
        </w:rPr>
        <w:t xml:space="preserve">tuo mukaan edistyneen </w:t>
      </w:r>
      <w:proofErr w:type="spellStart"/>
      <w:r w:rsidR="00F06914" w:rsidRPr="009B04E9">
        <w:rPr>
          <w:rFonts w:eastAsia="Calibri" w:cs="Calibri"/>
          <w:bCs/>
          <w:lang w:val="fi-FI"/>
        </w:rPr>
        <w:t>telco</w:t>
      </w:r>
      <w:proofErr w:type="spellEnd"/>
      <w:r w:rsidR="00F06914" w:rsidRPr="009B04E9">
        <w:rPr>
          <w:rFonts w:eastAsia="Calibri" w:cs="Calibri"/>
          <w:bCs/>
          <w:lang w:val="fi-FI"/>
        </w:rPr>
        <w:t xml:space="preserve">-tasoisen </w:t>
      </w:r>
      <w:proofErr w:type="spellStart"/>
      <w:r w:rsidR="00F06914" w:rsidRPr="009B04E9">
        <w:rPr>
          <w:rFonts w:eastAsia="Calibri" w:cs="Calibri"/>
          <w:bCs/>
          <w:lang w:val="fi-FI"/>
        </w:rPr>
        <w:t>klusteroitumisen</w:t>
      </w:r>
      <w:proofErr w:type="spellEnd"/>
      <w:r w:rsidR="00F06914" w:rsidRPr="009B04E9">
        <w:rPr>
          <w:rFonts w:eastAsia="Calibri" w:cs="Calibri"/>
          <w:bCs/>
          <w:lang w:val="fi-FI"/>
        </w:rPr>
        <w:t xml:space="preserve"> ja täyden</w:t>
      </w:r>
      <w:r w:rsidR="00452E25" w:rsidRPr="009B04E9">
        <w:rPr>
          <w:rFonts w:eastAsia="Calibri" w:cs="Calibri"/>
          <w:bCs/>
          <w:lang w:val="fi-FI"/>
        </w:rPr>
        <w:t xml:space="preserve"> </w:t>
      </w:r>
      <w:r w:rsidR="009B04E9" w:rsidRPr="009B04E9">
        <w:rPr>
          <w:rFonts w:eastAsia="Calibri" w:cs="Calibri"/>
          <w:bCs/>
          <w:lang w:val="fi-FI"/>
        </w:rPr>
        <w:t>varm</w:t>
      </w:r>
      <w:r w:rsidR="009B04E9">
        <w:rPr>
          <w:rFonts w:eastAsia="Calibri" w:cs="Calibri"/>
          <w:bCs/>
          <w:lang w:val="fi-FI"/>
        </w:rPr>
        <w:t xml:space="preserve">ennuksen. </w:t>
      </w:r>
    </w:p>
    <w:p w:rsidR="00452E25" w:rsidRPr="00F249D7" w:rsidRDefault="00452E25" w:rsidP="004B78DA">
      <w:pPr>
        <w:pStyle w:val="Luettelokappale"/>
        <w:numPr>
          <w:ilvl w:val="0"/>
          <w:numId w:val="45"/>
        </w:numPr>
        <w:spacing w:line="259" w:lineRule="auto"/>
        <w:contextualSpacing/>
        <w:rPr>
          <w:b/>
          <w:bCs/>
          <w:szCs w:val="24"/>
          <w:lang w:val="fi-FI"/>
        </w:rPr>
      </w:pPr>
      <w:bookmarkStart w:id="4" w:name="OLE_LINK10"/>
      <w:r w:rsidRPr="00F249D7">
        <w:rPr>
          <w:rFonts w:eastAsia="Calibri" w:cs="Calibri"/>
          <w:b/>
          <w:bCs/>
          <w:lang w:val="fi-FI"/>
        </w:rPr>
        <w:t>Operati</w:t>
      </w:r>
      <w:r w:rsidR="00F249D7" w:rsidRPr="00F249D7">
        <w:rPr>
          <w:rFonts w:eastAsia="Calibri" w:cs="Calibri"/>
          <w:b/>
          <w:bCs/>
          <w:lang w:val="fi-FI"/>
        </w:rPr>
        <w:t>ivinen helppous</w:t>
      </w:r>
      <w:r w:rsidRPr="00F249D7">
        <w:rPr>
          <w:rFonts w:eastAsia="Calibri" w:cs="Calibri"/>
          <w:b/>
          <w:bCs/>
          <w:lang w:val="fi-FI"/>
        </w:rPr>
        <w:t xml:space="preserve">: </w:t>
      </w:r>
      <w:bookmarkEnd w:id="4"/>
      <w:r w:rsidR="00F249D7" w:rsidRPr="00F249D7">
        <w:rPr>
          <w:rFonts w:eastAsia="Calibri" w:cs="Calibri"/>
          <w:bCs/>
          <w:lang w:val="fi-FI"/>
        </w:rPr>
        <w:t xml:space="preserve">Maestroa hallitaan intuitiivisella </w:t>
      </w:r>
      <w:r w:rsidRPr="00F249D7">
        <w:rPr>
          <w:rFonts w:eastAsia="Calibri" w:cs="Calibri"/>
          <w:bCs/>
          <w:lang w:val="fi-FI"/>
        </w:rPr>
        <w:t xml:space="preserve">Maestro Security </w:t>
      </w:r>
      <w:proofErr w:type="spellStart"/>
      <w:r w:rsidRPr="00F249D7">
        <w:rPr>
          <w:rFonts w:eastAsia="Calibri" w:cs="Calibri"/>
          <w:bCs/>
          <w:lang w:val="fi-FI"/>
        </w:rPr>
        <w:t>Orchestrator</w:t>
      </w:r>
      <w:r w:rsidR="00F249D7" w:rsidRPr="00F249D7">
        <w:rPr>
          <w:rFonts w:eastAsia="Calibri" w:cs="Calibri"/>
          <w:bCs/>
          <w:lang w:val="fi-FI"/>
        </w:rPr>
        <w:t>illa</w:t>
      </w:r>
      <w:proofErr w:type="spellEnd"/>
      <w:r w:rsidR="00F249D7" w:rsidRPr="00F249D7">
        <w:rPr>
          <w:rFonts w:eastAsia="Calibri" w:cs="Calibri"/>
          <w:bCs/>
          <w:lang w:val="fi-FI"/>
        </w:rPr>
        <w:t>, joka valvoo organisaation kaikkia tietoturvayhdyskäytäviä yhtenäisenä tietoturvajärjestelmänä minimoiden hallinnan kustannukset.</w:t>
      </w:r>
    </w:p>
    <w:p w:rsidR="00452E25" w:rsidRPr="00F249D7" w:rsidRDefault="00452E25" w:rsidP="00452E25">
      <w:pPr>
        <w:spacing w:line="259" w:lineRule="auto"/>
        <w:rPr>
          <w:rFonts w:eastAsia="Calibri" w:cs="Calibri"/>
          <w:bCs/>
          <w:lang w:val="fi-FI" w:eastAsia="en-GB"/>
        </w:rPr>
      </w:pPr>
    </w:p>
    <w:p w:rsidR="00452E25" w:rsidRPr="00AE0E57" w:rsidRDefault="00AE0E57" w:rsidP="00452E25">
      <w:pPr>
        <w:spacing w:line="259" w:lineRule="auto"/>
        <w:rPr>
          <w:rFonts w:eastAsia="Calibri" w:cs="Calibri"/>
          <w:b/>
          <w:bCs/>
          <w:color w:val="D94482" w:themeColor="accent4" w:themeTint="99"/>
          <w:lang w:val="fi-FI" w:eastAsia="en-GB"/>
        </w:rPr>
      </w:pPr>
      <w:r w:rsidRPr="00AE0E57">
        <w:rPr>
          <w:rFonts w:eastAsia="Calibri" w:cs="Calibri"/>
          <w:b/>
          <w:bCs/>
          <w:color w:val="D94482" w:themeColor="accent4" w:themeTint="99"/>
          <w:lang w:val="fi-FI" w:eastAsia="en-GB"/>
        </w:rPr>
        <w:t>Uudet</w:t>
      </w:r>
      <w:r w:rsidR="00452E25" w:rsidRPr="00AE0E57">
        <w:rPr>
          <w:rFonts w:eastAsia="Calibri" w:cs="Calibri"/>
          <w:b/>
          <w:bCs/>
          <w:color w:val="D94482" w:themeColor="accent4" w:themeTint="99"/>
          <w:lang w:val="fi-FI" w:eastAsia="en-GB"/>
        </w:rPr>
        <w:t xml:space="preserve"> 6500</w:t>
      </w:r>
      <w:r w:rsidRPr="00AE0E57">
        <w:rPr>
          <w:rFonts w:eastAsia="Calibri" w:cs="Calibri"/>
          <w:b/>
          <w:bCs/>
          <w:color w:val="D94482" w:themeColor="accent4" w:themeTint="99"/>
          <w:lang w:val="fi-FI" w:eastAsia="en-GB"/>
        </w:rPr>
        <w:t>-</w:t>
      </w:r>
      <w:r w:rsidR="002A1D95">
        <w:rPr>
          <w:rFonts w:eastAsia="Calibri" w:cs="Calibri"/>
          <w:b/>
          <w:bCs/>
          <w:color w:val="D94482" w:themeColor="accent4" w:themeTint="99"/>
          <w:lang w:val="fi-FI" w:eastAsia="en-GB"/>
        </w:rPr>
        <w:t xml:space="preserve"> ja</w:t>
      </w:r>
      <w:r w:rsidR="00452E25" w:rsidRPr="00AE0E57">
        <w:rPr>
          <w:rFonts w:eastAsia="Calibri" w:cs="Calibri"/>
          <w:b/>
          <w:bCs/>
          <w:color w:val="D94482" w:themeColor="accent4" w:themeTint="99"/>
          <w:lang w:val="fi-FI" w:eastAsia="en-GB"/>
        </w:rPr>
        <w:t xml:space="preserve"> 6800</w:t>
      </w:r>
      <w:r w:rsidRPr="00AE0E57">
        <w:rPr>
          <w:rFonts w:eastAsia="Calibri" w:cs="Calibri"/>
          <w:b/>
          <w:bCs/>
          <w:color w:val="D94482" w:themeColor="accent4" w:themeTint="99"/>
          <w:lang w:val="fi-FI" w:eastAsia="en-GB"/>
        </w:rPr>
        <w:t>-</w:t>
      </w:r>
      <w:r w:rsidR="002A1D95">
        <w:rPr>
          <w:rFonts w:eastAsia="Calibri" w:cs="Calibri"/>
          <w:b/>
          <w:bCs/>
          <w:color w:val="D94482" w:themeColor="accent4" w:themeTint="99"/>
          <w:lang w:val="fi-FI" w:eastAsia="en-GB"/>
        </w:rPr>
        <w:t xml:space="preserve">Security </w:t>
      </w:r>
      <w:proofErr w:type="spellStart"/>
      <w:r w:rsidR="002A1D95">
        <w:rPr>
          <w:rFonts w:eastAsia="Calibri" w:cs="Calibri"/>
          <w:b/>
          <w:bCs/>
          <w:color w:val="D94482" w:themeColor="accent4" w:themeTint="99"/>
          <w:lang w:val="fi-FI" w:eastAsia="en-GB"/>
        </w:rPr>
        <w:t>Gatewayt</w:t>
      </w:r>
      <w:proofErr w:type="spellEnd"/>
      <w:r w:rsidR="00452E25" w:rsidRPr="00AE0E57">
        <w:rPr>
          <w:rFonts w:eastAsia="Calibri" w:cs="Calibri"/>
          <w:b/>
          <w:bCs/>
          <w:color w:val="D94482" w:themeColor="accent4" w:themeTint="99"/>
          <w:lang w:val="fi-FI" w:eastAsia="en-GB"/>
        </w:rPr>
        <w:t xml:space="preserve"> </w:t>
      </w:r>
      <w:r>
        <w:rPr>
          <w:rFonts w:eastAsia="Calibri" w:cs="Calibri"/>
          <w:b/>
          <w:bCs/>
          <w:color w:val="D94482" w:themeColor="accent4" w:themeTint="99"/>
          <w:lang w:val="fi-FI" w:eastAsia="en-GB"/>
        </w:rPr>
        <w:t xml:space="preserve">ovat </w:t>
      </w:r>
      <w:proofErr w:type="spellStart"/>
      <w:r>
        <w:rPr>
          <w:rFonts w:eastAsia="Calibri" w:cs="Calibri"/>
          <w:b/>
          <w:bCs/>
          <w:color w:val="D94482" w:themeColor="accent4" w:themeTint="99"/>
          <w:lang w:val="fi-FI" w:eastAsia="en-GB"/>
        </w:rPr>
        <w:t>megaskaalattavia</w:t>
      </w:r>
      <w:proofErr w:type="spellEnd"/>
    </w:p>
    <w:p w:rsidR="00452E25" w:rsidRDefault="00AE0E57" w:rsidP="00452E25">
      <w:pPr>
        <w:spacing w:line="259" w:lineRule="auto"/>
        <w:rPr>
          <w:rFonts w:eastAsia="Calibri" w:cs="Calibri"/>
          <w:bCs/>
          <w:lang w:val="fi-FI" w:eastAsia="en-GB"/>
        </w:rPr>
      </w:pPr>
      <w:r w:rsidRPr="00AE0E57">
        <w:rPr>
          <w:rFonts w:eastAsia="Calibri" w:cs="Calibri"/>
          <w:bCs/>
          <w:lang w:val="fi-FI" w:eastAsia="en-GB"/>
        </w:rPr>
        <w:t>Uudet</w:t>
      </w:r>
      <w:r w:rsidR="00452E25" w:rsidRPr="00AE0E57">
        <w:rPr>
          <w:rFonts w:eastAsia="Calibri" w:cs="Calibri"/>
          <w:bCs/>
          <w:lang w:val="fi-FI" w:eastAsia="en-GB"/>
        </w:rPr>
        <w:t xml:space="preserve"> 6500</w:t>
      </w:r>
      <w:r w:rsidRPr="00AE0E57">
        <w:rPr>
          <w:rFonts w:eastAsia="Calibri" w:cs="Calibri"/>
          <w:bCs/>
          <w:lang w:val="fi-FI" w:eastAsia="en-GB"/>
        </w:rPr>
        <w:t>-</w:t>
      </w:r>
      <w:r w:rsidR="00452E25" w:rsidRPr="00AE0E57">
        <w:rPr>
          <w:rFonts w:eastAsia="Calibri" w:cs="Calibri"/>
          <w:bCs/>
          <w:lang w:val="fi-FI" w:eastAsia="en-GB"/>
        </w:rPr>
        <w:t xml:space="preserve"> </w:t>
      </w:r>
      <w:r w:rsidRPr="00AE0E57">
        <w:rPr>
          <w:rFonts w:eastAsia="Calibri" w:cs="Calibri"/>
          <w:bCs/>
          <w:lang w:val="fi-FI" w:eastAsia="en-GB"/>
        </w:rPr>
        <w:t>ja</w:t>
      </w:r>
      <w:r w:rsidR="00452E25" w:rsidRPr="00AE0E57">
        <w:rPr>
          <w:rFonts w:eastAsia="Calibri" w:cs="Calibri"/>
          <w:bCs/>
          <w:lang w:val="fi-FI" w:eastAsia="en-GB"/>
        </w:rPr>
        <w:t xml:space="preserve"> 6800</w:t>
      </w:r>
      <w:r w:rsidRPr="00AE0E57">
        <w:rPr>
          <w:rFonts w:eastAsia="Calibri" w:cs="Calibri"/>
          <w:bCs/>
          <w:lang w:val="fi-FI" w:eastAsia="en-GB"/>
        </w:rPr>
        <w:t xml:space="preserve">-laitteet </w:t>
      </w:r>
      <w:r>
        <w:rPr>
          <w:rFonts w:eastAsia="Calibri" w:cs="Calibri"/>
          <w:bCs/>
          <w:lang w:val="fi-FI" w:eastAsia="en-GB"/>
        </w:rPr>
        <w:t xml:space="preserve">nostavat </w:t>
      </w:r>
      <w:r w:rsidR="00B97081">
        <w:rPr>
          <w:rFonts w:eastAsia="Calibri" w:cs="Calibri"/>
          <w:bCs/>
          <w:lang w:val="fi-FI" w:eastAsia="en-GB"/>
        </w:rPr>
        <w:t>tietoturvan standardit uudelle tasolle, sillä ne suojaavat keskikokoiset ja isommat yritysverkot edistyneimmiltäkin viidennen sukupolven uhilta tarjoten samalla ennennäkemättömän skaalattavuuden.</w:t>
      </w:r>
      <w:r w:rsidR="001E4040">
        <w:rPr>
          <w:rFonts w:eastAsia="Calibri" w:cs="Calibri"/>
          <w:bCs/>
          <w:lang w:val="fi-FI" w:eastAsia="en-GB"/>
        </w:rPr>
        <w:t xml:space="preserve"> </w:t>
      </w:r>
      <w:r w:rsidR="001E4040" w:rsidRPr="001E4040">
        <w:rPr>
          <w:rFonts w:eastAsia="Calibri" w:cs="Calibri"/>
          <w:bCs/>
          <w:lang w:val="fi-FI" w:eastAsia="en-GB"/>
        </w:rPr>
        <w:t>Kun</w:t>
      </w:r>
      <w:r w:rsidR="00B97081" w:rsidRPr="001E4040">
        <w:rPr>
          <w:rFonts w:eastAsia="Calibri" w:cs="Calibri"/>
          <w:bCs/>
          <w:lang w:val="fi-FI" w:eastAsia="en-GB"/>
        </w:rPr>
        <w:t xml:space="preserve"> </w:t>
      </w:r>
      <w:proofErr w:type="spellStart"/>
      <w:r w:rsidR="00452E25" w:rsidRPr="001E4040">
        <w:rPr>
          <w:rFonts w:eastAsia="Calibri" w:cs="Calibri"/>
          <w:bCs/>
          <w:lang w:val="fi-FI" w:eastAsia="en-GB"/>
        </w:rPr>
        <w:t>Check</w:t>
      </w:r>
      <w:proofErr w:type="spellEnd"/>
      <w:r w:rsidR="00452E25" w:rsidRPr="001E4040">
        <w:rPr>
          <w:rFonts w:eastAsia="Calibri" w:cs="Calibri"/>
          <w:bCs/>
          <w:lang w:val="fi-FI" w:eastAsia="en-GB"/>
        </w:rPr>
        <w:t xml:space="preserve"> Point</w:t>
      </w:r>
      <w:r w:rsidR="00B97081" w:rsidRPr="001E4040">
        <w:rPr>
          <w:rFonts w:eastAsia="Calibri" w:cs="Calibri"/>
          <w:bCs/>
          <w:lang w:val="fi-FI" w:eastAsia="en-GB"/>
        </w:rPr>
        <w:t>in palkit</w:t>
      </w:r>
      <w:r w:rsidR="001E4040" w:rsidRPr="001E4040">
        <w:rPr>
          <w:rFonts w:eastAsia="Calibri" w:cs="Calibri"/>
          <w:bCs/>
          <w:lang w:val="fi-FI" w:eastAsia="en-GB"/>
        </w:rPr>
        <w:t xml:space="preserve">tu </w:t>
      </w:r>
      <w:proofErr w:type="spellStart"/>
      <w:r w:rsidR="00452E25" w:rsidRPr="001E4040">
        <w:rPr>
          <w:rFonts w:eastAsia="Calibri" w:cs="Calibri"/>
          <w:bCs/>
          <w:lang w:val="fi-FI" w:eastAsia="en-GB"/>
        </w:rPr>
        <w:t>Threat</w:t>
      </w:r>
      <w:proofErr w:type="spellEnd"/>
      <w:r w:rsidR="00452E25" w:rsidRPr="001E4040">
        <w:rPr>
          <w:rFonts w:eastAsia="Calibri" w:cs="Calibri"/>
          <w:bCs/>
          <w:lang w:val="fi-FI" w:eastAsia="en-GB"/>
        </w:rPr>
        <w:t xml:space="preserve"> Prevention</w:t>
      </w:r>
      <w:r w:rsidR="00B97081" w:rsidRPr="001E4040">
        <w:rPr>
          <w:rFonts w:eastAsia="Calibri" w:cs="Calibri"/>
          <w:bCs/>
          <w:lang w:val="fi-FI" w:eastAsia="en-GB"/>
        </w:rPr>
        <w:t xml:space="preserve"> -sarja ja</w:t>
      </w:r>
      <w:r w:rsidR="00452E25" w:rsidRPr="001E4040">
        <w:rPr>
          <w:rFonts w:eastAsia="Calibri" w:cs="Calibri"/>
          <w:bCs/>
          <w:lang w:val="fi-FI" w:eastAsia="en-GB"/>
        </w:rPr>
        <w:t xml:space="preserve"> </w:t>
      </w:r>
      <w:proofErr w:type="spellStart"/>
      <w:r w:rsidR="00452E25" w:rsidRPr="001E4040">
        <w:rPr>
          <w:rFonts w:eastAsia="Calibri" w:cs="Calibri"/>
          <w:bCs/>
          <w:lang w:val="fi-FI" w:eastAsia="en-GB"/>
        </w:rPr>
        <w:t>SandBlast</w:t>
      </w:r>
      <w:proofErr w:type="spellEnd"/>
      <w:r w:rsidR="00452E25" w:rsidRPr="001E4040">
        <w:rPr>
          <w:rFonts w:eastAsia="Calibri" w:cs="Calibri"/>
          <w:bCs/>
          <w:lang w:val="fi-FI" w:eastAsia="en-GB"/>
        </w:rPr>
        <w:t xml:space="preserve"> Zero-Day </w:t>
      </w:r>
      <w:r w:rsidR="001E4040" w:rsidRPr="001E4040">
        <w:rPr>
          <w:rFonts w:eastAsia="Calibri" w:cs="Calibri"/>
          <w:bCs/>
          <w:lang w:val="fi-FI" w:eastAsia="en-GB"/>
        </w:rPr>
        <w:t xml:space="preserve">-suojaus yhdistyvät </w:t>
      </w:r>
      <w:r w:rsidR="00452E25" w:rsidRPr="001E4040">
        <w:rPr>
          <w:rFonts w:eastAsia="Calibri" w:cs="Calibri"/>
          <w:bCs/>
          <w:lang w:val="fi-FI" w:eastAsia="en-GB"/>
        </w:rPr>
        <w:t>6500</w:t>
      </w:r>
      <w:r w:rsidR="001E4040" w:rsidRPr="001E4040">
        <w:rPr>
          <w:rFonts w:eastAsia="Calibri" w:cs="Calibri"/>
          <w:bCs/>
          <w:lang w:val="fi-FI" w:eastAsia="en-GB"/>
        </w:rPr>
        <w:t>:n ja</w:t>
      </w:r>
      <w:r w:rsidR="00452E25" w:rsidRPr="001E4040">
        <w:rPr>
          <w:rFonts w:eastAsia="Calibri" w:cs="Calibri"/>
          <w:bCs/>
          <w:lang w:val="fi-FI" w:eastAsia="en-GB"/>
        </w:rPr>
        <w:t xml:space="preserve"> 6800</w:t>
      </w:r>
      <w:r w:rsidR="001E4040" w:rsidRPr="001E4040">
        <w:rPr>
          <w:rFonts w:eastAsia="Calibri" w:cs="Calibri"/>
          <w:bCs/>
          <w:lang w:val="fi-FI" w:eastAsia="en-GB"/>
        </w:rPr>
        <w:t>:n rautaan, tuloksena o</w:t>
      </w:r>
      <w:r w:rsidR="001E4040">
        <w:rPr>
          <w:rFonts w:eastAsia="Calibri" w:cs="Calibri"/>
          <w:bCs/>
          <w:lang w:val="fi-FI" w:eastAsia="en-GB"/>
        </w:rPr>
        <w:t>vat</w:t>
      </w:r>
      <w:r w:rsidR="001E4040" w:rsidRPr="001E4040">
        <w:rPr>
          <w:rFonts w:eastAsia="Calibri" w:cs="Calibri"/>
          <w:bCs/>
          <w:lang w:val="fi-FI" w:eastAsia="en-GB"/>
        </w:rPr>
        <w:t xml:space="preserve"> </w:t>
      </w:r>
      <w:r w:rsidR="002D7094">
        <w:rPr>
          <w:rFonts w:eastAsia="Calibri" w:cs="Calibri"/>
          <w:bCs/>
          <w:lang w:val="fi-FI" w:eastAsia="en-GB"/>
        </w:rPr>
        <w:t>laitteet</w:t>
      </w:r>
      <w:r w:rsidR="001E4040" w:rsidRPr="001E4040">
        <w:rPr>
          <w:rFonts w:eastAsia="Calibri" w:cs="Calibri"/>
          <w:bCs/>
          <w:lang w:val="fi-FI" w:eastAsia="en-GB"/>
        </w:rPr>
        <w:t>, jo</w:t>
      </w:r>
      <w:r w:rsidR="001E4040">
        <w:rPr>
          <w:rFonts w:eastAsia="Calibri" w:cs="Calibri"/>
          <w:bCs/>
          <w:lang w:val="fi-FI" w:eastAsia="en-GB"/>
        </w:rPr>
        <w:t>iden</w:t>
      </w:r>
      <w:r w:rsidR="001E4040" w:rsidRPr="001E4040">
        <w:rPr>
          <w:rFonts w:eastAsia="Calibri" w:cs="Calibri"/>
          <w:bCs/>
          <w:lang w:val="fi-FI" w:eastAsia="en-GB"/>
        </w:rPr>
        <w:t xml:space="preserve"> suorituskyky</w:t>
      </w:r>
      <w:r w:rsidR="001E4040">
        <w:rPr>
          <w:rFonts w:eastAsia="Calibri" w:cs="Calibri"/>
          <w:bCs/>
          <w:lang w:val="fi-FI" w:eastAsia="en-GB"/>
        </w:rPr>
        <w:t xml:space="preserve"> riittää </w:t>
      </w:r>
      <w:r w:rsidR="00452E25" w:rsidRPr="001E4040">
        <w:rPr>
          <w:rFonts w:eastAsia="Calibri" w:cs="Calibri"/>
          <w:bCs/>
          <w:lang w:val="fi-FI" w:eastAsia="en-GB"/>
        </w:rPr>
        <w:t>SSL-</w:t>
      </w:r>
      <w:r w:rsidR="001E4040">
        <w:rPr>
          <w:rFonts w:eastAsia="Calibri" w:cs="Calibri"/>
          <w:bCs/>
          <w:lang w:val="fi-FI" w:eastAsia="en-GB"/>
        </w:rPr>
        <w:t>salatun verkkoliikenteen läpikäymiseen vaarantamatta käytettävyysaikaa.</w:t>
      </w:r>
    </w:p>
    <w:p w:rsidR="001E4040" w:rsidRPr="001E4040" w:rsidRDefault="001E4040" w:rsidP="00452E25">
      <w:pPr>
        <w:spacing w:line="259" w:lineRule="auto"/>
        <w:rPr>
          <w:rFonts w:eastAsia="Calibri" w:cs="Calibri"/>
          <w:bCs/>
          <w:lang w:val="fi-FI" w:eastAsia="en-GB"/>
        </w:rPr>
      </w:pPr>
    </w:p>
    <w:p w:rsidR="00617BCB" w:rsidRDefault="001E4040" w:rsidP="00452E25">
      <w:pPr>
        <w:spacing w:line="259" w:lineRule="auto"/>
        <w:rPr>
          <w:rFonts w:eastAsia="Calibri" w:cs="Calibri"/>
          <w:bCs/>
          <w:lang w:val="fi-FI" w:eastAsia="en-GB"/>
        </w:rPr>
      </w:pPr>
      <w:r w:rsidRPr="002D7094">
        <w:rPr>
          <w:rFonts w:eastAsia="Calibri" w:cs="Calibri"/>
          <w:bCs/>
          <w:lang w:val="fi-FI" w:eastAsia="en-GB"/>
        </w:rPr>
        <w:t xml:space="preserve">Laitteiden suorituskyky on ainutlaatuinen. </w:t>
      </w:r>
      <w:r w:rsidR="00452E25" w:rsidRPr="001E4040">
        <w:rPr>
          <w:rFonts w:eastAsia="Calibri" w:cs="Calibri"/>
          <w:bCs/>
          <w:lang w:val="fi-FI" w:eastAsia="en-GB"/>
        </w:rPr>
        <w:t xml:space="preserve">6500 </w:t>
      </w:r>
      <w:r w:rsidRPr="001E4040">
        <w:rPr>
          <w:rFonts w:eastAsia="Calibri" w:cs="Calibri"/>
          <w:bCs/>
          <w:lang w:val="fi-FI" w:eastAsia="en-GB"/>
        </w:rPr>
        <w:t>tuottaa</w:t>
      </w:r>
      <w:r w:rsidR="00452E25" w:rsidRPr="001E4040">
        <w:rPr>
          <w:rFonts w:eastAsia="Calibri" w:cs="Calibri"/>
          <w:bCs/>
          <w:lang w:val="fi-FI" w:eastAsia="en-GB"/>
        </w:rPr>
        <w:t xml:space="preserve"> 20</w:t>
      </w:r>
      <w:r w:rsidRPr="001E4040">
        <w:rPr>
          <w:rFonts w:eastAsia="Calibri" w:cs="Calibri"/>
          <w:bCs/>
          <w:lang w:val="fi-FI" w:eastAsia="en-GB"/>
        </w:rPr>
        <w:t xml:space="preserve"> </w:t>
      </w:r>
      <w:proofErr w:type="spellStart"/>
      <w:r w:rsidR="00452E25" w:rsidRPr="001E4040">
        <w:rPr>
          <w:rFonts w:eastAsia="Calibri" w:cs="Calibri"/>
          <w:bCs/>
          <w:lang w:val="fi-FI" w:eastAsia="en-GB"/>
        </w:rPr>
        <w:t>Gbps</w:t>
      </w:r>
      <w:proofErr w:type="spellEnd"/>
      <w:r w:rsidR="00452E25" w:rsidRPr="001E4040">
        <w:rPr>
          <w:rFonts w:eastAsia="Calibri" w:cs="Calibri"/>
          <w:bCs/>
          <w:lang w:val="fi-FI" w:eastAsia="en-GB"/>
        </w:rPr>
        <w:t xml:space="preserve"> </w:t>
      </w:r>
      <w:r w:rsidRPr="001E4040">
        <w:rPr>
          <w:rFonts w:eastAsia="Calibri" w:cs="Calibri"/>
          <w:bCs/>
          <w:lang w:val="fi-FI" w:eastAsia="en-GB"/>
        </w:rPr>
        <w:t>palomuurin kaistanleveyden ja</w:t>
      </w:r>
      <w:r w:rsidR="00452E25" w:rsidRPr="001E4040">
        <w:rPr>
          <w:rFonts w:eastAsia="Calibri" w:cs="Calibri"/>
          <w:bCs/>
          <w:lang w:val="fi-FI" w:eastAsia="en-GB"/>
        </w:rPr>
        <w:t xml:space="preserve"> 3</w:t>
      </w:r>
      <w:r>
        <w:rPr>
          <w:rFonts w:eastAsia="Calibri" w:cs="Calibri"/>
          <w:bCs/>
          <w:lang w:val="fi-FI" w:eastAsia="en-GB"/>
        </w:rPr>
        <w:t>,</w:t>
      </w:r>
      <w:r w:rsidR="00452E25" w:rsidRPr="001E4040">
        <w:rPr>
          <w:rFonts w:eastAsia="Calibri" w:cs="Calibri"/>
          <w:bCs/>
          <w:lang w:val="fi-FI" w:eastAsia="en-GB"/>
        </w:rPr>
        <w:t>4</w:t>
      </w:r>
      <w:r>
        <w:rPr>
          <w:rFonts w:eastAsia="Calibri" w:cs="Calibri"/>
          <w:bCs/>
          <w:lang w:val="fi-FI" w:eastAsia="en-GB"/>
        </w:rPr>
        <w:t xml:space="preserve"> </w:t>
      </w:r>
      <w:proofErr w:type="spellStart"/>
      <w:r w:rsidR="00452E25" w:rsidRPr="001E4040">
        <w:rPr>
          <w:rFonts w:eastAsia="Calibri" w:cs="Calibri"/>
          <w:bCs/>
          <w:lang w:val="fi-FI" w:eastAsia="en-GB"/>
        </w:rPr>
        <w:t>Gbps</w:t>
      </w:r>
      <w:proofErr w:type="spellEnd"/>
      <w:r w:rsidR="00452E25" w:rsidRPr="001E4040">
        <w:rPr>
          <w:rFonts w:eastAsia="Calibri" w:cs="Calibri"/>
          <w:bCs/>
          <w:lang w:val="fi-FI" w:eastAsia="en-GB"/>
        </w:rPr>
        <w:t xml:space="preserve"> </w:t>
      </w:r>
      <w:r>
        <w:rPr>
          <w:rFonts w:eastAsia="Calibri" w:cs="Calibri"/>
          <w:bCs/>
          <w:lang w:val="fi-FI" w:eastAsia="en-GB"/>
        </w:rPr>
        <w:t xml:space="preserve">uhkientorjuntakyvyn. </w:t>
      </w:r>
      <w:r w:rsidR="00452E25" w:rsidRPr="001E4040">
        <w:rPr>
          <w:rFonts w:eastAsia="Calibri" w:cs="Calibri"/>
          <w:bCs/>
          <w:lang w:val="fi-FI" w:eastAsia="en-GB"/>
        </w:rPr>
        <w:t xml:space="preserve">6800 </w:t>
      </w:r>
      <w:r w:rsidRPr="001E4040">
        <w:rPr>
          <w:rFonts w:eastAsia="Calibri" w:cs="Calibri"/>
          <w:bCs/>
          <w:lang w:val="fi-FI" w:eastAsia="en-GB"/>
        </w:rPr>
        <w:t>tuottaa</w:t>
      </w:r>
      <w:r w:rsidR="00452E25" w:rsidRPr="001E4040">
        <w:rPr>
          <w:rFonts w:eastAsia="Calibri" w:cs="Calibri"/>
          <w:bCs/>
          <w:lang w:val="fi-FI" w:eastAsia="en-GB"/>
        </w:rPr>
        <w:t xml:space="preserve"> 42</w:t>
      </w:r>
      <w:r w:rsidRPr="001E4040">
        <w:rPr>
          <w:rFonts w:eastAsia="Calibri" w:cs="Calibri"/>
          <w:bCs/>
          <w:lang w:val="fi-FI" w:eastAsia="en-GB"/>
        </w:rPr>
        <w:t xml:space="preserve"> </w:t>
      </w:r>
      <w:proofErr w:type="spellStart"/>
      <w:r w:rsidR="00452E25" w:rsidRPr="001E4040">
        <w:rPr>
          <w:rFonts w:eastAsia="Calibri" w:cs="Calibri"/>
          <w:bCs/>
          <w:lang w:val="fi-FI" w:eastAsia="en-GB"/>
        </w:rPr>
        <w:t>Gbps</w:t>
      </w:r>
      <w:proofErr w:type="spellEnd"/>
      <w:r w:rsidR="00452E25" w:rsidRPr="001E4040">
        <w:rPr>
          <w:rFonts w:eastAsia="Calibri" w:cs="Calibri"/>
          <w:bCs/>
          <w:lang w:val="fi-FI" w:eastAsia="en-GB"/>
        </w:rPr>
        <w:t xml:space="preserve"> </w:t>
      </w:r>
      <w:r w:rsidRPr="001E4040">
        <w:rPr>
          <w:rFonts w:eastAsia="Calibri" w:cs="Calibri"/>
          <w:bCs/>
          <w:lang w:val="fi-FI" w:eastAsia="en-GB"/>
        </w:rPr>
        <w:t>palomuurin kaistanleveyden j</w:t>
      </w:r>
      <w:r>
        <w:rPr>
          <w:rFonts w:eastAsia="Calibri" w:cs="Calibri"/>
          <w:bCs/>
          <w:lang w:val="fi-FI" w:eastAsia="en-GB"/>
        </w:rPr>
        <w:t>a</w:t>
      </w:r>
      <w:r w:rsidR="00452E25" w:rsidRPr="001E4040">
        <w:rPr>
          <w:rFonts w:eastAsia="Calibri" w:cs="Calibri"/>
          <w:bCs/>
          <w:lang w:val="fi-FI" w:eastAsia="en-GB"/>
        </w:rPr>
        <w:t xml:space="preserve"> and 9</w:t>
      </w:r>
      <w:r>
        <w:rPr>
          <w:rFonts w:eastAsia="Calibri" w:cs="Calibri"/>
          <w:bCs/>
          <w:lang w:val="fi-FI" w:eastAsia="en-GB"/>
        </w:rPr>
        <w:t xml:space="preserve"> </w:t>
      </w:r>
      <w:proofErr w:type="spellStart"/>
      <w:r w:rsidR="00452E25" w:rsidRPr="001E4040">
        <w:rPr>
          <w:rFonts w:eastAsia="Calibri" w:cs="Calibri"/>
          <w:bCs/>
          <w:lang w:val="fi-FI" w:eastAsia="en-GB"/>
        </w:rPr>
        <w:t>Gbps</w:t>
      </w:r>
      <w:proofErr w:type="spellEnd"/>
      <w:r>
        <w:rPr>
          <w:rFonts w:eastAsia="Calibri" w:cs="Calibri"/>
          <w:bCs/>
          <w:lang w:val="fi-FI" w:eastAsia="en-GB"/>
        </w:rPr>
        <w:t xml:space="preserve"> uhkientorjuntakyvyn.</w:t>
      </w:r>
      <w:r w:rsidR="00452E25" w:rsidRPr="001E4040">
        <w:rPr>
          <w:rFonts w:eastAsia="Calibri" w:cs="Calibri"/>
          <w:bCs/>
          <w:lang w:val="fi-FI" w:eastAsia="en-GB"/>
        </w:rPr>
        <w:t xml:space="preserve"> </w:t>
      </w:r>
      <w:r w:rsidRPr="001E4040">
        <w:rPr>
          <w:rFonts w:eastAsia="Calibri" w:cs="Calibri"/>
          <w:bCs/>
          <w:lang w:val="fi-FI" w:eastAsia="en-GB"/>
        </w:rPr>
        <w:t>Ne tukevat yhteyksiä</w:t>
      </w:r>
      <w:r w:rsidR="00452E25" w:rsidRPr="001E4040">
        <w:rPr>
          <w:rFonts w:eastAsia="Calibri" w:cs="Calibri"/>
          <w:bCs/>
          <w:lang w:val="fi-FI" w:eastAsia="en-GB"/>
        </w:rPr>
        <w:t xml:space="preserve"> 40</w:t>
      </w:r>
      <w:r w:rsidRPr="001E4040">
        <w:rPr>
          <w:rFonts w:eastAsia="Calibri" w:cs="Calibri"/>
          <w:bCs/>
          <w:lang w:val="fi-FI" w:eastAsia="en-GB"/>
        </w:rPr>
        <w:t xml:space="preserve"> </w:t>
      </w:r>
      <w:proofErr w:type="spellStart"/>
      <w:r w:rsidR="00452E25" w:rsidRPr="001E4040">
        <w:rPr>
          <w:rFonts w:eastAsia="Calibri" w:cs="Calibri"/>
          <w:bCs/>
          <w:lang w:val="fi-FI" w:eastAsia="en-GB"/>
        </w:rPr>
        <w:t>GbE</w:t>
      </w:r>
      <w:r w:rsidRPr="001E4040">
        <w:rPr>
          <w:rFonts w:eastAsia="Calibri" w:cs="Calibri"/>
          <w:bCs/>
          <w:lang w:val="fi-FI" w:eastAsia="en-GB"/>
        </w:rPr>
        <w:t>:hen</w:t>
      </w:r>
      <w:proofErr w:type="spellEnd"/>
      <w:r w:rsidRPr="001E4040">
        <w:rPr>
          <w:rFonts w:eastAsia="Calibri" w:cs="Calibri"/>
          <w:bCs/>
          <w:lang w:val="fi-FI" w:eastAsia="en-GB"/>
        </w:rPr>
        <w:t xml:space="preserve"> asti ja</w:t>
      </w:r>
      <w:r w:rsidR="00452E25" w:rsidRPr="001E4040">
        <w:rPr>
          <w:rFonts w:eastAsia="Calibri" w:cs="Calibri"/>
          <w:bCs/>
          <w:lang w:val="fi-FI" w:eastAsia="en-GB"/>
        </w:rPr>
        <w:t xml:space="preserve"> </w:t>
      </w:r>
      <w:r w:rsidRPr="001E4040">
        <w:rPr>
          <w:rFonts w:eastAsia="Calibri" w:cs="Calibri"/>
          <w:bCs/>
          <w:lang w:val="fi-FI" w:eastAsia="en-GB"/>
        </w:rPr>
        <w:t>niissä on</w:t>
      </w:r>
      <w:r>
        <w:rPr>
          <w:rFonts w:eastAsia="Calibri" w:cs="Calibri"/>
          <w:bCs/>
          <w:lang w:val="fi-FI" w:eastAsia="en-GB"/>
        </w:rPr>
        <w:t xml:space="preserve"> </w:t>
      </w:r>
      <w:r w:rsidR="00617BCB">
        <w:rPr>
          <w:rFonts w:eastAsia="Calibri" w:cs="Calibri"/>
          <w:bCs/>
          <w:lang w:val="fi-FI" w:eastAsia="en-GB"/>
        </w:rPr>
        <w:t>muistivaihtoehtoina</w:t>
      </w:r>
      <w:r w:rsidR="00452E25" w:rsidRPr="001E4040">
        <w:rPr>
          <w:rFonts w:eastAsia="Calibri" w:cs="Calibri"/>
          <w:bCs/>
          <w:lang w:val="fi-FI" w:eastAsia="en-GB"/>
        </w:rPr>
        <w:t xml:space="preserve"> SSD </w:t>
      </w:r>
      <w:r w:rsidR="00617BCB">
        <w:rPr>
          <w:rFonts w:eastAsia="Calibri" w:cs="Calibri"/>
          <w:bCs/>
          <w:lang w:val="fi-FI" w:eastAsia="en-GB"/>
        </w:rPr>
        <w:t>ja</w:t>
      </w:r>
      <w:r w:rsidR="00452E25" w:rsidRPr="001E4040">
        <w:rPr>
          <w:rFonts w:eastAsia="Calibri" w:cs="Calibri"/>
          <w:bCs/>
          <w:lang w:val="fi-FI" w:eastAsia="en-GB"/>
        </w:rPr>
        <w:t xml:space="preserve"> Dual SSD 1U</w:t>
      </w:r>
      <w:r w:rsidR="00617BCB">
        <w:rPr>
          <w:rFonts w:eastAsia="Calibri" w:cs="Calibri"/>
          <w:bCs/>
          <w:lang w:val="fi-FI" w:eastAsia="en-GB"/>
        </w:rPr>
        <w:t>-rungossa.</w:t>
      </w:r>
    </w:p>
    <w:p w:rsidR="00617BCB" w:rsidRDefault="00617BCB" w:rsidP="00452E25">
      <w:pPr>
        <w:spacing w:line="259" w:lineRule="auto"/>
        <w:rPr>
          <w:rFonts w:eastAsia="Calibri" w:cs="Calibri"/>
          <w:bCs/>
          <w:lang w:val="fi-FI" w:eastAsia="en-GB"/>
        </w:rPr>
      </w:pPr>
    </w:p>
    <w:p w:rsidR="00452E25" w:rsidRPr="00617BCB" w:rsidRDefault="00452E25" w:rsidP="00452E25">
      <w:pPr>
        <w:spacing w:line="259" w:lineRule="auto"/>
        <w:rPr>
          <w:rFonts w:eastAsia="Calibri" w:cs="Calibri"/>
          <w:bCs/>
          <w:lang w:val="fi-FI" w:eastAsia="en-GB"/>
        </w:rPr>
      </w:pPr>
      <w:r w:rsidRPr="00617BCB">
        <w:rPr>
          <w:rFonts w:eastAsia="Calibri" w:cs="Calibri"/>
          <w:bCs/>
          <w:lang w:val="fi-FI" w:eastAsia="en-GB"/>
        </w:rPr>
        <w:t xml:space="preserve">Maestro </w:t>
      </w:r>
      <w:r w:rsidR="00617BCB" w:rsidRPr="00617BCB">
        <w:rPr>
          <w:rFonts w:eastAsia="Calibri" w:cs="Calibri"/>
          <w:bCs/>
          <w:lang w:val="fi-FI" w:eastAsia="en-GB"/>
        </w:rPr>
        <w:t>ja uudet</w:t>
      </w:r>
      <w:r w:rsidRPr="00617BCB">
        <w:rPr>
          <w:rFonts w:eastAsia="Calibri" w:cs="Calibri"/>
          <w:bCs/>
          <w:lang w:val="fi-FI" w:eastAsia="en-GB"/>
        </w:rPr>
        <w:t xml:space="preserve"> 6000</w:t>
      </w:r>
      <w:r w:rsidR="00617BCB" w:rsidRPr="00617BCB">
        <w:rPr>
          <w:rFonts w:eastAsia="Calibri" w:cs="Calibri"/>
          <w:bCs/>
          <w:lang w:val="fi-FI" w:eastAsia="en-GB"/>
        </w:rPr>
        <w:t>-sarjan</w:t>
      </w:r>
      <w:r w:rsidRPr="00617BCB">
        <w:rPr>
          <w:rFonts w:eastAsia="Calibri" w:cs="Calibri"/>
          <w:bCs/>
          <w:lang w:val="fi-FI" w:eastAsia="en-GB"/>
        </w:rPr>
        <w:t xml:space="preserve"> Security </w:t>
      </w:r>
      <w:proofErr w:type="spellStart"/>
      <w:r w:rsidRPr="00617BCB">
        <w:rPr>
          <w:rFonts w:eastAsia="Calibri" w:cs="Calibri"/>
          <w:bCs/>
          <w:lang w:val="fi-FI" w:eastAsia="en-GB"/>
        </w:rPr>
        <w:t>Gateway</w:t>
      </w:r>
      <w:r w:rsidR="00617BCB" w:rsidRPr="00617BCB">
        <w:rPr>
          <w:rFonts w:eastAsia="Calibri" w:cs="Calibri"/>
          <w:bCs/>
          <w:lang w:val="fi-FI" w:eastAsia="en-GB"/>
        </w:rPr>
        <w:t>t</w:t>
      </w:r>
      <w:proofErr w:type="spellEnd"/>
      <w:r w:rsidR="00617BCB" w:rsidRPr="00617BCB">
        <w:rPr>
          <w:rFonts w:eastAsia="Calibri" w:cs="Calibri"/>
          <w:bCs/>
          <w:lang w:val="fi-FI" w:eastAsia="en-GB"/>
        </w:rPr>
        <w:t xml:space="preserve"> ovat saata</w:t>
      </w:r>
      <w:r w:rsidR="00617BCB">
        <w:rPr>
          <w:rFonts w:eastAsia="Calibri" w:cs="Calibri"/>
          <w:bCs/>
          <w:lang w:val="fi-FI" w:eastAsia="en-GB"/>
        </w:rPr>
        <w:t>vina 1. helmikuuta 2019 alkaen</w:t>
      </w:r>
      <w:r w:rsidRPr="00617BCB">
        <w:rPr>
          <w:rFonts w:eastAsia="Calibri" w:cs="Calibri"/>
          <w:bCs/>
          <w:lang w:val="fi-FI" w:eastAsia="en-GB"/>
        </w:rPr>
        <w:t xml:space="preserve">.  </w:t>
      </w:r>
      <w:bookmarkStart w:id="5" w:name="OLE_LINK11"/>
    </w:p>
    <w:bookmarkEnd w:id="5"/>
    <w:p w:rsidR="00452E25" w:rsidRPr="00617BCB" w:rsidRDefault="00452E25" w:rsidP="00452E25">
      <w:pPr>
        <w:spacing w:line="259" w:lineRule="auto"/>
        <w:rPr>
          <w:rFonts w:eastAsia="Calibri" w:cs="Calibri"/>
          <w:bCs/>
          <w:lang w:val="fi-FI" w:eastAsia="en-GB"/>
        </w:rPr>
      </w:pPr>
    </w:p>
    <w:p w:rsidR="009E4767" w:rsidRPr="00617BCB" w:rsidRDefault="009E4767" w:rsidP="00C97B1C">
      <w:pPr>
        <w:rPr>
          <w:rFonts w:asciiTheme="minorHAnsi" w:eastAsia="Calibri" w:hAnsiTheme="minorHAnsi" w:cstheme="minorHAnsi"/>
          <w:b/>
          <w:lang w:val="fi-FI"/>
        </w:rPr>
      </w:pPr>
    </w:p>
    <w:p w:rsidR="008A60EE" w:rsidRPr="00786309" w:rsidRDefault="008A60EE" w:rsidP="00C97B1C">
      <w:pPr>
        <w:rPr>
          <w:rFonts w:asciiTheme="minorHAnsi" w:eastAsia="Calibri" w:hAnsiTheme="minorHAnsi" w:cstheme="minorHAnsi"/>
          <w:b/>
          <w:lang w:val="fi-FI"/>
        </w:rPr>
      </w:pPr>
      <w:r w:rsidRPr="00786309">
        <w:rPr>
          <w:rFonts w:asciiTheme="minorHAnsi" w:eastAsia="Calibri" w:hAnsiTheme="minorHAnsi" w:cstheme="minorHAnsi"/>
          <w:b/>
          <w:lang w:val="fi-FI"/>
        </w:rPr>
        <w:lastRenderedPageBreak/>
        <w:t>Lisätiedot ja haastattelupyynnöt:</w:t>
      </w:r>
    </w:p>
    <w:p w:rsidR="000A50BB" w:rsidRPr="002E6458" w:rsidRDefault="000A50BB" w:rsidP="000A50BB">
      <w:pPr>
        <w:spacing w:line="360" w:lineRule="auto"/>
        <w:rPr>
          <w:rStyle w:val="Hyperlinkki"/>
          <w:rFonts w:eastAsia="Calibri" w:cs="Calibri"/>
          <w:lang w:val="fi-FI"/>
        </w:rPr>
      </w:pPr>
      <w:r w:rsidRPr="002E6458">
        <w:rPr>
          <w:rFonts w:eastAsia="Calibri" w:cs="Calibri"/>
          <w:lang w:val="fi-FI"/>
        </w:rPr>
        <w:t xml:space="preserve">Tietoturva-asiantuntija Rami Rauanmaa, </w:t>
      </w:r>
      <w:proofErr w:type="spellStart"/>
      <w:r w:rsidRPr="002E6458">
        <w:rPr>
          <w:rFonts w:eastAsia="Calibri" w:cs="Calibri"/>
          <w:lang w:val="fi-FI"/>
        </w:rPr>
        <w:t>Check</w:t>
      </w:r>
      <w:proofErr w:type="spellEnd"/>
      <w:r w:rsidRPr="002E6458">
        <w:rPr>
          <w:rFonts w:eastAsia="Calibri" w:cs="Calibri"/>
          <w:lang w:val="fi-FI"/>
        </w:rPr>
        <w:t xml:space="preserve"> Point Software Technologies, </w:t>
      </w:r>
      <w:hyperlink r:id="rId8" w:history="1">
        <w:r w:rsidRPr="002E6458">
          <w:rPr>
            <w:rStyle w:val="Hyperlinkki"/>
            <w:rFonts w:eastAsia="Calibri" w:cs="Calibri"/>
            <w:lang w:val="fi-FI"/>
          </w:rPr>
          <w:t>ramira@checkpoint.com</w:t>
        </w:r>
      </w:hyperlink>
    </w:p>
    <w:p w:rsidR="002E6458" w:rsidRDefault="002E6458" w:rsidP="002E6458">
      <w:pPr>
        <w:spacing w:line="360" w:lineRule="auto"/>
        <w:rPr>
          <w:rFonts w:asciiTheme="minorHAnsi" w:eastAsia="Calibri" w:hAnsiTheme="minorHAnsi" w:cstheme="minorHAnsi"/>
          <w:lang w:val="fi-FI"/>
        </w:rPr>
      </w:pPr>
      <w:r w:rsidRPr="002A24FD">
        <w:rPr>
          <w:rFonts w:asciiTheme="minorHAnsi" w:eastAsia="Calibri" w:hAnsiTheme="minorHAnsi" w:cstheme="minorHAnsi"/>
          <w:lang w:val="fi-FI"/>
        </w:rPr>
        <w:t xml:space="preserve">OSG Viestintä, Maija Rauha, </w:t>
      </w:r>
      <w:hyperlink r:id="rId9">
        <w:r w:rsidRPr="002A24FD">
          <w:rPr>
            <w:rFonts w:asciiTheme="minorHAnsi" w:eastAsia="Calibri" w:hAnsiTheme="minorHAnsi" w:cstheme="minorHAnsi"/>
            <w:color w:val="0000FF"/>
            <w:u w:val="single"/>
            <w:lang w:val="fi-FI"/>
          </w:rPr>
          <w:t>maija.rauha@osg.fi</w:t>
        </w:r>
      </w:hyperlink>
      <w:r w:rsidRPr="002A24FD">
        <w:rPr>
          <w:rFonts w:asciiTheme="minorHAnsi" w:eastAsia="Calibri" w:hAnsiTheme="minorHAnsi" w:cstheme="minorHAnsi"/>
          <w:lang w:val="fi-FI"/>
        </w:rPr>
        <w:t>,</w:t>
      </w:r>
      <w:r>
        <w:rPr>
          <w:rFonts w:asciiTheme="minorHAnsi" w:eastAsia="Calibri" w:hAnsiTheme="minorHAnsi" w:cstheme="minorHAnsi"/>
          <w:lang w:val="fi-FI"/>
        </w:rPr>
        <w:t xml:space="preserve"> </w:t>
      </w:r>
      <w:r w:rsidRPr="002A24FD">
        <w:rPr>
          <w:rFonts w:asciiTheme="minorHAnsi" w:eastAsia="Calibri" w:hAnsiTheme="minorHAnsi" w:cstheme="minorHAnsi"/>
          <w:lang w:val="fi-FI"/>
        </w:rPr>
        <w:t>p. 0400 630</w:t>
      </w:r>
      <w:r>
        <w:rPr>
          <w:rFonts w:asciiTheme="minorHAnsi" w:eastAsia="Calibri" w:hAnsiTheme="minorHAnsi" w:cstheme="minorHAnsi"/>
          <w:lang w:val="fi-FI"/>
        </w:rPr>
        <w:t> </w:t>
      </w:r>
      <w:r w:rsidRPr="002A24FD">
        <w:rPr>
          <w:rFonts w:asciiTheme="minorHAnsi" w:eastAsia="Calibri" w:hAnsiTheme="minorHAnsi" w:cstheme="minorHAnsi"/>
          <w:lang w:val="fi-FI"/>
        </w:rPr>
        <w:t>065</w:t>
      </w:r>
    </w:p>
    <w:bookmarkEnd w:id="3"/>
    <w:p w:rsidR="002E6458" w:rsidRPr="002E6458" w:rsidRDefault="002E6458" w:rsidP="000A50BB">
      <w:pPr>
        <w:spacing w:line="360" w:lineRule="auto"/>
        <w:rPr>
          <w:rFonts w:eastAsia="Calibri" w:cs="Calibri"/>
          <w:lang w:val="fi-FI"/>
        </w:rPr>
      </w:pPr>
    </w:p>
    <w:p w:rsidR="000A50BB" w:rsidRPr="002E6458" w:rsidRDefault="000A50BB" w:rsidP="008A60EE">
      <w:pPr>
        <w:spacing w:line="360" w:lineRule="auto"/>
        <w:rPr>
          <w:rFonts w:asciiTheme="minorHAnsi" w:eastAsia="Calibri" w:hAnsiTheme="minorHAnsi" w:cstheme="minorHAnsi"/>
          <w:lang w:val="fi-FI"/>
        </w:rPr>
      </w:pPr>
    </w:p>
    <w:p w:rsidR="008A60EE" w:rsidRPr="002D7094" w:rsidRDefault="008A60EE" w:rsidP="008A60EE">
      <w:pPr>
        <w:rPr>
          <w:rFonts w:asciiTheme="minorHAnsi" w:hAnsiTheme="minorHAnsi"/>
          <w:lang w:val="fi-FI"/>
        </w:rPr>
      </w:pPr>
      <w:r w:rsidRPr="002D7094">
        <w:rPr>
          <w:rFonts w:asciiTheme="minorHAnsi" w:hAnsiTheme="minorHAnsi"/>
          <w:b/>
          <w:lang w:val="fi-FI"/>
        </w:rPr>
        <w:t xml:space="preserve">Seuraa </w:t>
      </w:r>
      <w:proofErr w:type="spellStart"/>
      <w:r w:rsidRPr="002D7094">
        <w:rPr>
          <w:rFonts w:asciiTheme="minorHAnsi" w:hAnsiTheme="minorHAnsi"/>
          <w:b/>
          <w:lang w:val="fi-FI"/>
        </w:rPr>
        <w:t>Check</w:t>
      </w:r>
      <w:proofErr w:type="spellEnd"/>
      <w:r w:rsidRPr="002D7094">
        <w:rPr>
          <w:rFonts w:asciiTheme="minorHAnsi" w:hAnsiTheme="minorHAnsi"/>
          <w:b/>
          <w:lang w:val="fi-FI"/>
        </w:rPr>
        <w:t xml:space="preserve"> Pointia:</w:t>
      </w:r>
      <w:r w:rsidRPr="002D7094">
        <w:rPr>
          <w:rFonts w:asciiTheme="minorHAnsi" w:hAnsiTheme="minorHAnsi"/>
          <w:lang w:val="fi-FI"/>
        </w:rPr>
        <w:br/>
        <w:t>Twitter: </w:t>
      </w:r>
      <w:hyperlink r:id="rId10" w:history="1">
        <w:r w:rsidRPr="002D7094">
          <w:rPr>
            <w:rStyle w:val="Hyperlinkki"/>
            <w:rFonts w:asciiTheme="minorHAnsi" w:eastAsia="Times" w:hAnsiTheme="minorHAnsi"/>
            <w:lang w:val="fi-FI"/>
          </w:rPr>
          <w:t>http://www.twitter.com/checkpointsw</w:t>
        </w:r>
        <w:r w:rsidRPr="002D7094">
          <w:rPr>
            <w:rStyle w:val="Hyperlinkki"/>
            <w:rFonts w:asciiTheme="minorHAnsi" w:hAnsiTheme="minorHAnsi"/>
            <w:lang w:val="fi-FI"/>
          </w:rPr>
          <w:br/>
        </w:r>
      </w:hyperlink>
      <w:r w:rsidRPr="002D7094">
        <w:rPr>
          <w:rFonts w:asciiTheme="minorHAnsi" w:hAnsiTheme="minorHAnsi"/>
          <w:lang w:val="fi-FI"/>
        </w:rPr>
        <w:t>Facebook: </w:t>
      </w:r>
      <w:hyperlink r:id="rId11" w:history="1">
        <w:r w:rsidRPr="002D7094">
          <w:rPr>
            <w:rStyle w:val="Hyperlinkki"/>
            <w:rFonts w:asciiTheme="minorHAnsi" w:eastAsia="Times" w:hAnsiTheme="minorHAnsi"/>
            <w:lang w:val="fi-FI"/>
          </w:rPr>
          <w:t>https://www.facebook.com/checkpointsoftware</w:t>
        </w:r>
        <w:r w:rsidRPr="002D7094">
          <w:rPr>
            <w:rStyle w:val="Hyperlinkki"/>
            <w:rFonts w:asciiTheme="minorHAnsi" w:hAnsiTheme="minorHAnsi"/>
            <w:lang w:val="fi-FI"/>
          </w:rPr>
          <w:br/>
        </w:r>
      </w:hyperlink>
      <w:r w:rsidRPr="002D7094">
        <w:rPr>
          <w:rFonts w:asciiTheme="minorHAnsi" w:hAnsiTheme="minorHAnsi"/>
          <w:lang w:val="fi-FI"/>
        </w:rPr>
        <w:t>Blogi: </w:t>
      </w:r>
      <w:hyperlink r:id="rId12" w:history="1">
        <w:r w:rsidRPr="002D7094">
          <w:rPr>
            <w:rStyle w:val="Hyperlinkki"/>
            <w:rFonts w:asciiTheme="minorHAnsi" w:eastAsia="Times" w:hAnsiTheme="minorHAnsi"/>
            <w:lang w:val="fi-FI"/>
          </w:rPr>
          <w:t>http://blog.checkpoint.com</w:t>
        </w:r>
        <w:r w:rsidRPr="002D7094">
          <w:rPr>
            <w:rStyle w:val="Hyperlinkki"/>
            <w:rFonts w:asciiTheme="minorHAnsi" w:hAnsiTheme="minorHAnsi"/>
            <w:lang w:val="fi-FI"/>
          </w:rPr>
          <w:br/>
        </w:r>
      </w:hyperlink>
      <w:r w:rsidRPr="002D7094">
        <w:rPr>
          <w:rFonts w:asciiTheme="minorHAnsi" w:hAnsiTheme="minorHAnsi"/>
          <w:lang w:val="fi-FI"/>
        </w:rPr>
        <w:t>YouTube: </w:t>
      </w:r>
      <w:hyperlink r:id="rId13" w:history="1">
        <w:r w:rsidRPr="002D7094">
          <w:rPr>
            <w:rStyle w:val="Hyperlinkki"/>
            <w:rFonts w:asciiTheme="minorHAnsi" w:eastAsia="Times" w:hAnsiTheme="minorHAnsi"/>
            <w:lang w:val="fi-FI"/>
          </w:rPr>
          <w:t>http://www.youtube.com/user/CPGlobal</w:t>
        </w:r>
        <w:r w:rsidRPr="002D7094">
          <w:rPr>
            <w:rStyle w:val="Hyperlinkki"/>
            <w:rFonts w:asciiTheme="minorHAnsi" w:hAnsiTheme="minorHAnsi"/>
            <w:lang w:val="fi-FI"/>
          </w:rPr>
          <w:br/>
        </w:r>
      </w:hyperlink>
      <w:r w:rsidRPr="002D7094">
        <w:rPr>
          <w:rFonts w:asciiTheme="minorHAnsi" w:hAnsiTheme="minorHAnsi"/>
          <w:lang w:val="fi-FI"/>
        </w:rPr>
        <w:t>LinkedIn: </w:t>
      </w:r>
      <w:hyperlink r:id="rId14" w:history="1">
        <w:r w:rsidRPr="002D7094">
          <w:rPr>
            <w:rStyle w:val="Hyperlinkki"/>
            <w:rFonts w:asciiTheme="minorHAnsi" w:eastAsia="Times" w:hAnsiTheme="minorHAnsi"/>
            <w:lang w:val="fi-FI"/>
          </w:rPr>
          <w:t>https://www.linkedin.com/company/check-point-software-technologies</w:t>
        </w:r>
      </w:hyperlink>
    </w:p>
    <w:p w:rsidR="008A60EE" w:rsidRPr="002D7094" w:rsidRDefault="008A60EE" w:rsidP="008A60EE">
      <w:pPr>
        <w:rPr>
          <w:rFonts w:asciiTheme="minorHAnsi" w:hAnsiTheme="minorHAnsi"/>
          <w:lang w:val="fi-FI"/>
        </w:rPr>
      </w:pPr>
    </w:p>
    <w:p w:rsidR="008A60EE" w:rsidRPr="0036086F" w:rsidRDefault="008A60EE" w:rsidP="008A60EE">
      <w:pPr>
        <w:rPr>
          <w:rFonts w:asciiTheme="minorHAnsi" w:hAnsiTheme="minorHAnsi" w:cstheme="minorHAnsi"/>
          <w:sz w:val="18"/>
          <w:szCs w:val="18"/>
        </w:rPr>
      </w:pPr>
      <w:r w:rsidRPr="0036086F">
        <w:rPr>
          <w:rFonts w:asciiTheme="minorHAnsi" w:hAnsiTheme="minorHAnsi"/>
          <w:b/>
          <w:sz w:val="18"/>
          <w:szCs w:val="18"/>
        </w:rPr>
        <w:t>Check Point Software Technologies Ltd.</w:t>
      </w:r>
    </w:p>
    <w:p w:rsidR="008A60EE" w:rsidRPr="0036086F" w:rsidRDefault="008A60EE" w:rsidP="008A60EE">
      <w:pPr>
        <w:rPr>
          <w:rFonts w:eastAsia="Calibri" w:cs="Calibri"/>
          <w:sz w:val="18"/>
          <w:szCs w:val="18"/>
          <w:lang w:val="fi-FI"/>
        </w:rPr>
      </w:pPr>
      <w:r w:rsidRPr="0036086F">
        <w:rPr>
          <w:rFonts w:asciiTheme="minorHAnsi" w:hAnsiTheme="minorHAnsi"/>
          <w:sz w:val="18"/>
          <w:szCs w:val="18"/>
        </w:rPr>
        <w:t xml:space="preserve">Check Point Software Technologies Ltd. </w:t>
      </w:r>
      <w:r w:rsidRPr="0036086F">
        <w:rPr>
          <w:rFonts w:asciiTheme="minorHAnsi" w:hAnsiTheme="minorHAnsi"/>
          <w:sz w:val="18"/>
          <w:szCs w:val="18"/>
          <w:lang w:val="fi-FI"/>
        </w:rPr>
        <w:t>(</w:t>
      </w:r>
      <w:hyperlink r:id="rId15" w:history="1">
        <w:r w:rsidRPr="0036086F">
          <w:rPr>
            <w:rStyle w:val="Hyperlinkki"/>
            <w:rFonts w:asciiTheme="minorHAnsi" w:hAnsiTheme="minorHAnsi"/>
            <w:sz w:val="18"/>
            <w:szCs w:val="18"/>
            <w:lang w:val="fi-FI"/>
          </w:rPr>
          <w:t>www.checkpoint.com</w:t>
        </w:r>
      </w:hyperlink>
      <w:r w:rsidRPr="0036086F">
        <w:rPr>
          <w:rFonts w:asciiTheme="minorHAnsi" w:hAnsiTheme="minorHAnsi"/>
          <w:sz w:val="18"/>
          <w:szCs w:val="18"/>
          <w:lang w:val="fi-FI"/>
        </w:rPr>
        <w:t xml:space="preserve">) on johtava yritysten ja valtionhallinnon kyberturvallisuusratkaisujen tarjoaja globaalisti. Sen ratkaisut suojaavat 5. sukupolven kyberhyökkäyksiltä alan johtavalla haittaohjelmien, kiristysohjelmien ja muiden kohdistettujen hyökkäysten kiinnijäämisprosentilla. </w:t>
      </w:r>
      <w:proofErr w:type="spellStart"/>
      <w:r w:rsidRPr="0036086F">
        <w:rPr>
          <w:rFonts w:asciiTheme="minorHAnsi" w:hAnsiTheme="minorHAnsi"/>
          <w:sz w:val="18"/>
          <w:szCs w:val="18"/>
          <w:lang w:val="fi-FI"/>
        </w:rPr>
        <w:t>Check</w:t>
      </w:r>
      <w:proofErr w:type="spellEnd"/>
      <w:r w:rsidRPr="0036086F">
        <w:rPr>
          <w:rFonts w:asciiTheme="minorHAnsi" w:hAnsiTheme="minorHAnsi"/>
          <w:sz w:val="18"/>
          <w:szCs w:val="18"/>
          <w:lang w:val="fi-FI"/>
        </w:rPr>
        <w:t xml:space="preserve"> Pointin monitasoinen tietoturva-arkkitehtuuri käsittää uuden 5. sukupolven (</w:t>
      </w:r>
      <w:proofErr w:type="spellStart"/>
      <w:r w:rsidRPr="0036086F">
        <w:rPr>
          <w:rFonts w:asciiTheme="minorHAnsi" w:hAnsiTheme="minorHAnsi"/>
          <w:sz w:val="18"/>
          <w:szCs w:val="18"/>
          <w:lang w:val="fi-FI"/>
        </w:rPr>
        <w:t>Gen</w:t>
      </w:r>
      <w:proofErr w:type="spellEnd"/>
      <w:r w:rsidRPr="0036086F">
        <w:rPr>
          <w:rFonts w:asciiTheme="minorHAnsi" w:hAnsiTheme="minorHAnsi"/>
          <w:sz w:val="18"/>
          <w:szCs w:val="18"/>
          <w:lang w:val="fi-FI"/>
        </w:rPr>
        <w:t xml:space="preserve"> V) edistyneen uhkientorjunnan, joka suojaa yrityksen kaikkia verkko-, pilvi- ja mobiilitoimintoja kaikilta tunnetuilta hyökkäyksiltä, ja sitä hallitaan alan kattavimman ja intuitiivisimman yhden kontrollipisteen ohjausjärjestelmän kautta.</w:t>
      </w:r>
      <w:r w:rsidRPr="0036086F">
        <w:rPr>
          <w:rFonts w:cs="Arial"/>
          <w:sz w:val="18"/>
          <w:szCs w:val="18"/>
          <w:lang w:val="fi-FI"/>
        </w:rPr>
        <w:t xml:space="preserve"> </w:t>
      </w:r>
      <w:proofErr w:type="spellStart"/>
      <w:r w:rsidRPr="0036086F">
        <w:rPr>
          <w:rFonts w:asciiTheme="minorHAnsi" w:hAnsiTheme="minorHAnsi"/>
          <w:sz w:val="18"/>
          <w:szCs w:val="18"/>
          <w:lang w:val="fi-FI"/>
        </w:rPr>
        <w:t>Check</w:t>
      </w:r>
      <w:proofErr w:type="spellEnd"/>
      <w:r w:rsidRPr="0036086F">
        <w:rPr>
          <w:rFonts w:asciiTheme="minorHAnsi" w:hAnsiTheme="minorHAnsi"/>
          <w:sz w:val="18"/>
          <w:szCs w:val="18"/>
          <w:lang w:val="fi-FI"/>
        </w:rPr>
        <w:t xml:space="preserve"> Point huolehtii yli 100 000 ison ja pienen yrityksen ja yhteisön tietoturvasta.</w:t>
      </w:r>
      <w:r w:rsidRPr="0036086F">
        <w:rPr>
          <w:rFonts w:eastAsia="Calibri" w:cs="Calibri"/>
          <w:sz w:val="18"/>
          <w:szCs w:val="18"/>
          <w:lang w:val="fi-FI"/>
        </w:rPr>
        <w:t xml:space="preserve"> </w:t>
      </w:r>
    </w:p>
    <w:p w:rsidR="00C6193A" w:rsidRPr="008A60EE" w:rsidRDefault="00C6193A" w:rsidP="008A60EE">
      <w:pPr>
        <w:pStyle w:val="NormaaliWWW"/>
        <w:shd w:val="clear" w:color="auto" w:fill="FFFFFF"/>
        <w:spacing w:before="0" w:beforeAutospacing="0" w:after="0" w:afterAutospacing="0"/>
        <w:rPr>
          <w:lang w:val="fi-FI"/>
        </w:rPr>
      </w:pPr>
    </w:p>
    <w:sectPr w:rsidR="00C6193A" w:rsidRPr="008A60EE" w:rsidSect="00B87664"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36F" w:rsidRDefault="001C536F">
      <w:r>
        <w:separator/>
      </w:r>
    </w:p>
    <w:p w:rsidR="001C536F" w:rsidRDefault="001C536F"/>
  </w:endnote>
  <w:endnote w:type="continuationSeparator" w:id="0">
    <w:p w:rsidR="001C536F" w:rsidRDefault="001C536F">
      <w:r>
        <w:continuationSeparator/>
      </w:r>
    </w:p>
    <w:p w:rsidR="001C536F" w:rsidRDefault="001C53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755" w:rsidRDefault="00631755">
    <w:pPr>
      <w:pStyle w:val="Alatunniste"/>
    </w:pPr>
    <w:r>
      <w:t>​​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755" w:rsidRPr="001F304D" w:rsidRDefault="00631755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:rsidR="00631755" w:rsidRDefault="00631755" w:rsidP="007C4794">
    <w:pPr>
      <w:pStyle w:val="Alatunniste"/>
      <w:jc w:val="center"/>
      <w:rPr>
        <w:rFonts w:cs="Arial"/>
        <w:color w:val="808080"/>
        <w:sz w:val="16"/>
        <w:szCs w:val="16"/>
      </w:rPr>
    </w:pPr>
    <w:bookmarkStart w:id="6" w:name="OLE_LINK1"/>
    <w:r w:rsidRPr="001F304D">
      <w:rPr>
        <w:rFonts w:cs="Arial"/>
        <w:color w:val="808080"/>
        <w:sz w:val="16"/>
        <w:szCs w:val="16"/>
      </w:rPr>
      <w:t>©201</w:t>
    </w:r>
    <w:r w:rsidR="007C4794">
      <w:rPr>
        <w:rFonts w:cs="Arial"/>
        <w:color w:val="808080"/>
        <w:sz w:val="16"/>
        <w:szCs w:val="16"/>
      </w:rPr>
      <w:t>8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9A46EB">
      <w:rPr>
        <w:rStyle w:val="Sivunumero"/>
        <w:rFonts w:cs="Arial"/>
        <w:noProof/>
        <w:color w:val="808080"/>
        <w:sz w:val="16"/>
        <w:szCs w:val="16"/>
      </w:rPr>
      <w:t>2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6"/>
    <w:r>
      <w:rPr>
        <w:rStyle w:val="Sivunumero"/>
        <w:rFonts w:cs="Arial"/>
        <w:color w:val="808080"/>
        <w:sz w:val="16"/>
        <w:szCs w:val="16"/>
      </w:rPr>
      <w:t>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755" w:rsidRPr="001F304D" w:rsidRDefault="00631755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7" w:name="OLE_LINK6"/>
    <w:bookmarkStart w:id="8" w:name="OLE_LINK9"/>
  </w:p>
  <w:bookmarkEnd w:id="7"/>
  <w:bookmarkEnd w:id="8"/>
  <w:p w:rsidR="00631755" w:rsidRPr="001F304D" w:rsidRDefault="00631755" w:rsidP="00D81B3C">
    <w:pPr>
      <w:pStyle w:val="Alatunniste"/>
      <w:jc w:val="center"/>
      <w:rPr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8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9A46EB"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r>
      <w:rPr>
        <w:rStyle w:val="Sivunumero"/>
        <w:rFonts w:cs="Arial"/>
        <w:color w:val="808080"/>
        <w:sz w:val="16"/>
        <w:szCs w:val="16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36F" w:rsidRDefault="001C536F">
      <w:r>
        <w:separator/>
      </w:r>
    </w:p>
    <w:p w:rsidR="001C536F" w:rsidRDefault="001C536F"/>
  </w:footnote>
  <w:footnote w:type="continuationSeparator" w:id="0">
    <w:p w:rsidR="001C536F" w:rsidRDefault="001C536F">
      <w:r>
        <w:continuationSeparator/>
      </w:r>
    </w:p>
    <w:p w:rsidR="001C536F" w:rsidRDefault="001C53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755" w:rsidRPr="00950C3F" w:rsidRDefault="00631755" w:rsidP="00A402EE">
    <w:pPr>
      <w:ind w:left="216"/>
    </w:pPr>
    <w:r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05162279" wp14:editId="3D352757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E9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3B3314F7" wp14:editId="31B811D6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pt;height:12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943F7"/>
    <w:multiLevelType w:val="multilevel"/>
    <w:tmpl w:val="4520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24BB6"/>
    <w:multiLevelType w:val="hybridMultilevel"/>
    <w:tmpl w:val="8814F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6D10D1"/>
    <w:multiLevelType w:val="hybridMultilevel"/>
    <w:tmpl w:val="D6041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040A5"/>
    <w:multiLevelType w:val="hybridMultilevel"/>
    <w:tmpl w:val="FC8AD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76ADE"/>
    <w:multiLevelType w:val="hybridMultilevel"/>
    <w:tmpl w:val="2260206E"/>
    <w:lvl w:ilvl="0" w:tplc="851E5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0709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F1EF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8FE4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EE0C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E5E2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6885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0CC8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39E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17973182"/>
    <w:multiLevelType w:val="hybridMultilevel"/>
    <w:tmpl w:val="24CA9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C3B4794"/>
    <w:multiLevelType w:val="hybridMultilevel"/>
    <w:tmpl w:val="581CB0F0"/>
    <w:lvl w:ilvl="0" w:tplc="99BE7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E4CC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84C9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00A4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BCA5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2883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9A6B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7D66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29E4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261527F3"/>
    <w:multiLevelType w:val="hybridMultilevel"/>
    <w:tmpl w:val="95B0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DD16AF6"/>
    <w:multiLevelType w:val="hybridMultilevel"/>
    <w:tmpl w:val="7D28C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500D9E"/>
    <w:multiLevelType w:val="hybridMultilevel"/>
    <w:tmpl w:val="4398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B806E4"/>
    <w:multiLevelType w:val="hybridMultilevel"/>
    <w:tmpl w:val="965E3CAC"/>
    <w:lvl w:ilvl="0" w:tplc="B6CAF2E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D40DA"/>
    <w:multiLevelType w:val="hybridMultilevel"/>
    <w:tmpl w:val="FE580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820FC"/>
    <w:multiLevelType w:val="hybridMultilevel"/>
    <w:tmpl w:val="FD204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F1BFD"/>
    <w:multiLevelType w:val="hybridMultilevel"/>
    <w:tmpl w:val="CC08FD7A"/>
    <w:lvl w:ilvl="0" w:tplc="C5947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A786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982C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24E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2BC0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6EAE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F89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9FE3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8906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9" w15:restartNumberingAfterBreak="0">
    <w:nsid w:val="540332EF"/>
    <w:multiLevelType w:val="hybridMultilevel"/>
    <w:tmpl w:val="50E8344A"/>
    <w:lvl w:ilvl="0" w:tplc="7ABCFE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14A3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8E8D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27B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60A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620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C10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C6F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EF6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267EB"/>
    <w:multiLevelType w:val="hybridMultilevel"/>
    <w:tmpl w:val="F0C077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30474F"/>
    <w:multiLevelType w:val="hybridMultilevel"/>
    <w:tmpl w:val="E68C42C8"/>
    <w:lvl w:ilvl="0" w:tplc="4210C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C7039E4"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DBEF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2E3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1969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5AEE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038A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94A7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91E9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2" w15:restartNumberingAfterBreak="0">
    <w:nsid w:val="64D91EB5"/>
    <w:multiLevelType w:val="hybridMultilevel"/>
    <w:tmpl w:val="952AF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B5F63"/>
    <w:multiLevelType w:val="hybridMultilevel"/>
    <w:tmpl w:val="5D34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C0DD9"/>
    <w:multiLevelType w:val="hybridMultilevel"/>
    <w:tmpl w:val="C8028732"/>
    <w:lvl w:ilvl="0" w:tplc="15ACB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25AE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A3A6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0363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38CF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307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198A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25A2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78CD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5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D84BC5"/>
    <w:multiLevelType w:val="hybridMultilevel"/>
    <w:tmpl w:val="3882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0244F"/>
    <w:multiLevelType w:val="hybridMultilevel"/>
    <w:tmpl w:val="2BEC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5"/>
  </w:num>
  <w:num w:numId="4">
    <w:abstractNumId w:val="23"/>
  </w:num>
  <w:num w:numId="5">
    <w:abstractNumId w:val="35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2"/>
  </w:num>
  <w:num w:numId="25">
    <w:abstractNumId w:val="12"/>
  </w:num>
  <w:num w:numId="26">
    <w:abstractNumId w:val="30"/>
  </w:num>
  <w:num w:numId="27">
    <w:abstractNumId w:val="2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3"/>
  </w:num>
  <w:num w:numId="32">
    <w:abstractNumId w:val="10"/>
  </w:num>
  <w:num w:numId="33">
    <w:abstractNumId w:val="14"/>
  </w:num>
  <w:num w:numId="34">
    <w:abstractNumId w:val="37"/>
  </w:num>
  <w:num w:numId="35">
    <w:abstractNumId w:val="29"/>
  </w:num>
  <w:num w:numId="36">
    <w:abstractNumId w:val="22"/>
  </w:num>
  <w:num w:numId="37">
    <w:abstractNumId w:val="36"/>
  </w:num>
  <w:num w:numId="38">
    <w:abstractNumId w:val="15"/>
  </w:num>
  <w:num w:numId="39">
    <w:abstractNumId w:val="31"/>
  </w:num>
  <w:num w:numId="40">
    <w:abstractNumId w:val="34"/>
  </w:num>
  <w:num w:numId="41">
    <w:abstractNumId w:val="28"/>
  </w:num>
  <w:num w:numId="42">
    <w:abstractNumId w:val="17"/>
  </w:num>
  <w:num w:numId="43">
    <w:abstractNumId w:val="33"/>
  </w:num>
  <w:num w:numId="44">
    <w:abstractNumId w:val="18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11"/>
    <w:rsid w:val="000046D0"/>
    <w:rsid w:val="000063EA"/>
    <w:rsid w:val="00006DCC"/>
    <w:rsid w:val="00007B1F"/>
    <w:rsid w:val="000140D1"/>
    <w:rsid w:val="000203FB"/>
    <w:rsid w:val="00020EC8"/>
    <w:rsid w:val="00031C5B"/>
    <w:rsid w:val="00037394"/>
    <w:rsid w:val="00042366"/>
    <w:rsid w:val="000458CC"/>
    <w:rsid w:val="00050B8C"/>
    <w:rsid w:val="00054817"/>
    <w:rsid w:val="00067B38"/>
    <w:rsid w:val="00085DD5"/>
    <w:rsid w:val="00090156"/>
    <w:rsid w:val="00094C38"/>
    <w:rsid w:val="000A50BB"/>
    <w:rsid w:val="000A6FFE"/>
    <w:rsid w:val="000A7330"/>
    <w:rsid w:val="000A7F1D"/>
    <w:rsid w:val="000B539C"/>
    <w:rsid w:val="000C602E"/>
    <w:rsid w:val="000D2E70"/>
    <w:rsid w:val="000D471D"/>
    <w:rsid w:val="000D5A66"/>
    <w:rsid w:val="000E00E5"/>
    <w:rsid w:val="000E1681"/>
    <w:rsid w:val="000E4E14"/>
    <w:rsid w:val="000E666C"/>
    <w:rsid w:val="000E7F59"/>
    <w:rsid w:val="00110BC2"/>
    <w:rsid w:val="00112CC8"/>
    <w:rsid w:val="001242D9"/>
    <w:rsid w:val="0012514E"/>
    <w:rsid w:val="00127557"/>
    <w:rsid w:val="00143BED"/>
    <w:rsid w:val="00157068"/>
    <w:rsid w:val="00174620"/>
    <w:rsid w:val="00175C06"/>
    <w:rsid w:val="00192020"/>
    <w:rsid w:val="001966DD"/>
    <w:rsid w:val="001A0E3D"/>
    <w:rsid w:val="001A2DB2"/>
    <w:rsid w:val="001B1F67"/>
    <w:rsid w:val="001B5CFE"/>
    <w:rsid w:val="001C0FED"/>
    <w:rsid w:val="001C536F"/>
    <w:rsid w:val="001C74D9"/>
    <w:rsid w:val="001D6365"/>
    <w:rsid w:val="001D7667"/>
    <w:rsid w:val="001E3A67"/>
    <w:rsid w:val="001E4040"/>
    <w:rsid w:val="001E49C5"/>
    <w:rsid w:val="001F304D"/>
    <w:rsid w:val="001F4FED"/>
    <w:rsid w:val="0020486F"/>
    <w:rsid w:val="00216771"/>
    <w:rsid w:val="002217E2"/>
    <w:rsid w:val="002223BA"/>
    <w:rsid w:val="002237B6"/>
    <w:rsid w:val="00227EC3"/>
    <w:rsid w:val="002428F6"/>
    <w:rsid w:val="00242EE4"/>
    <w:rsid w:val="002449D3"/>
    <w:rsid w:val="00247C24"/>
    <w:rsid w:val="00265879"/>
    <w:rsid w:val="002658CC"/>
    <w:rsid w:val="00265F03"/>
    <w:rsid w:val="0026617B"/>
    <w:rsid w:val="00266327"/>
    <w:rsid w:val="002712B4"/>
    <w:rsid w:val="00275A24"/>
    <w:rsid w:val="0027743C"/>
    <w:rsid w:val="002804B8"/>
    <w:rsid w:val="00282252"/>
    <w:rsid w:val="00285967"/>
    <w:rsid w:val="00287C90"/>
    <w:rsid w:val="00297405"/>
    <w:rsid w:val="002A1B26"/>
    <w:rsid w:val="002A1D95"/>
    <w:rsid w:val="002A4782"/>
    <w:rsid w:val="002A7844"/>
    <w:rsid w:val="002B0083"/>
    <w:rsid w:val="002C1DAF"/>
    <w:rsid w:val="002C61A6"/>
    <w:rsid w:val="002C6C7A"/>
    <w:rsid w:val="002D6CFA"/>
    <w:rsid w:val="002D7094"/>
    <w:rsid w:val="002E6458"/>
    <w:rsid w:val="002F0D89"/>
    <w:rsid w:val="002F28B3"/>
    <w:rsid w:val="003020D2"/>
    <w:rsid w:val="003045B2"/>
    <w:rsid w:val="00313F7D"/>
    <w:rsid w:val="00314807"/>
    <w:rsid w:val="00320875"/>
    <w:rsid w:val="00320B37"/>
    <w:rsid w:val="00322D1E"/>
    <w:rsid w:val="0033018C"/>
    <w:rsid w:val="00330526"/>
    <w:rsid w:val="0033599D"/>
    <w:rsid w:val="00340B2A"/>
    <w:rsid w:val="00340C22"/>
    <w:rsid w:val="00347EE5"/>
    <w:rsid w:val="00352655"/>
    <w:rsid w:val="00352FC9"/>
    <w:rsid w:val="0035552F"/>
    <w:rsid w:val="003605BE"/>
    <w:rsid w:val="00366801"/>
    <w:rsid w:val="00376A4B"/>
    <w:rsid w:val="003801B8"/>
    <w:rsid w:val="0038418F"/>
    <w:rsid w:val="003933A2"/>
    <w:rsid w:val="003B5C7F"/>
    <w:rsid w:val="003D5EB9"/>
    <w:rsid w:val="003E196A"/>
    <w:rsid w:val="00402CAA"/>
    <w:rsid w:val="00404197"/>
    <w:rsid w:val="00405883"/>
    <w:rsid w:val="00420AFA"/>
    <w:rsid w:val="00435A5E"/>
    <w:rsid w:val="00452E25"/>
    <w:rsid w:val="004547F6"/>
    <w:rsid w:val="004555CF"/>
    <w:rsid w:val="00462677"/>
    <w:rsid w:val="00463732"/>
    <w:rsid w:val="00473CB3"/>
    <w:rsid w:val="00474BD6"/>
    <w:rsid w:val="00477871"/>
    <w:rsid w:val="00497056"/>
    <w:rsid w:val="004A0394"/>
    <w:rsid w:val="004A4B8F"/>
    <w:rsid w:val="004B36B7"/>
    <w:rsid w:val="004B4E29"/>
    <w:rsid w:val="004D4DE8"/>
    <w:rsid w:val="004D7AA4"/>
    <w:rsid w:val="004E1A73"/>
    <w:rsid w:val="005061CE"/>
    <w:rsid w:val="005121A4"/>
    <w:rsid w:val="005152A3"/>
    <w:rsid w:val="0051610C"/>
    <w:rsid w:val="00522CD4"/>
    <w:rsid w:val="0052728D"/>
    <w:rsid w:val="00527D10"/>
    <w:rsid w:val="00531D56"/>
    <w:rsid w:val="005329CD"/>
    <w:rsid w:val="00533F5D"/>
    <w:rsid w:val="005340FA"/>
    <w:rsid w:val="00541952"/>
    <w:rsid w:val="00542F47"/>
    <w:rsid w:val="00543991"/>
    <w:rsid w:val="00543BB9"/>
    <w:rsid w:val="005453E9"/>
    <w:rsid w:val="00545EDD"/>
    <w:rsid w:val="00551521"/>
    <w:rsid w:val="005535E6"/>
    <w:rsid w:val="00556055"/>
    <w:rsid w:val="0055620F"/>
    <w:rsid w:val="00557E15"/>
    <w:rsid w:val="005627A0"/>
    <w:rsid w:val="0056462C"/>
    <w:rsid w:val="00570118"/>
    <w:rsid w:val="00573EFD"/>
    <w:rsid w:val="0057447C"/>
    <w:rsid w:val="00576749"/>
    <w:rsid w:val="00576824"/>
    <w:rsid w:val="00581270"/>
    <w:rsid w:val="00585B4A"/>
    <w:rsid w:val="005900CA"/>
    <w:rsid w:val="005945D2"/>
    <w:rsid w:val="00597024"/>
    <w:rsid w:val="005A05D7"/>
    <w:rsid w:val="005A2A28"/>
    <w:rsid w:val="005A6158"/>
    <w:rsid w:val="005B155F"/>
    <w:rsid w:val="005C6E25"/>
    <w:rsid w:val="005D3922"/>
    <w:rsid w:val="005D6634"/>
    <w:rsid w:val="005E47B5"/>
    <w:rsid w:val="005F0DFF"/>
    <w:rsid w:val="00601185"/>
    <w:rsid w:val="006063D6"/>
    <w:rsid w:val="00610266"/>
    <w:rsid w:val="00611AF7"/>
    <w:rsid w:val="00612A75"/>
    <w:rsid w:val="00613BF8"/>
    <w:rsid w:val="0061574E"/>
    <w:rsid w:val="00617BCB"/>
    <w:rsid w:val="006219F6"/>
    <w:rsid w:val="00621D43"/>
    <w:rsid w:val="00625477"/>
    <w:rsid w:val="006270F7"/>
    <w:rsid w:val="006316BF"/>
    <w:rsid w:val="00631755"/>
    <w:rsid w:val="00631C4C"/>
    <w:rsid w:val="00637F01"/>
    <w:rsid w:val="00640A50"/>
    <w:rsid w:val="0064379B"/>
    <w:rsid w:val="006446E2"/>
    <w:rsid w:val="0064780E"/>
    <w:rsid w:val="00654D57"/>
    <w:rsid w:val="00657745"/>
    <w:rsid w:val="006634E6"/>
    <w:rsid w:val="006648DD"/>
    <w:rsid w:val="00681121"/>
    <w:rsid w:val="0068347D"/>
    <w:rsid w:val="00685091"/>
    <w:rsid w:val="00692B77"/>
    <w:rsid w:val="0069457F"/>
    <w:rsid w:val="006A4642"/>
    <w:rsid w:val="006C56D2"/>
    <w:rsid w:val="006D4C73"/>
    <w:rsid w:val="006E1AB7"/>
    <w:rsid w:val="006E3674"/>
    <w:rsid w:val="006F4CC3"/>
    <w:rsid w:val="006F71E3"/>
    <w:rsid w:val="0070111C"/>
    <w:rsid w:val="007037A0"/>
    <w:rsid w:val="00703CDA"/>
    <w:rsid w:val="00704A5E"/>
    <w:rsid w:val="00711FAE"/>
    <w:rsid w:val="00721660"/>
    <w:rsid w:val="00722593"/>
    <w:rsid w:val="00723862"/>
    <w:rsid w:val="00727F31"/>
    <w:rsid w:val="00736919"/>
    <w:rsid w:val="00747B36"/>
    <w:rsid w:val="00757F69"/>
    <w:rsid w:val="007631E1"/>
    <w:rsid w:val="00763E0D"/>
    <w:rsid w:val="00774D6F"/>
    <w:rsid w:val="00775259"/>
    <w:rsid w:val="0078087D"/>
    <w:rsid w:val="00786309"/>
    <w:rsid w:val="00796E98"/>
    <w:rsid w:val="007A459F"/>
    <w:rsid w:val="007A474E"/>
    <w:rsid w:val="007A5484"/>
    <w:rsid w:val="007A5921"/>
    <w:rsid w:val="007B0CEC"/>
    <w:rsid w:val="007C396B"/>
    <w:rsid w:val="007C4794"/>
    <w:rsid w:val="007E25D3"/>
    <w:rsid w:val="007F4FAF"/>
    <w:rsid w:val="008022CB"/>
    <w:rsid w:val="008037F9"/>
    <w:rsid w:val="00803D8D"/>
    <w:rsid w:val="00807793"/>
    <w:rsid w:val="0080793D"/>
    <w:rsid w:val="00807A05"/>
    <w:rsid w:val="008108AD"/>
    <w:rsid w:val="00810B91"/>
    <w:rsid w:val="00834B92"/>
    <w:rsid w:val="0083503C"/>
    <w:rsid w:val="008401C7"/>
    <w:rsid w:val="008414F1"/>
    <w:rsid w:val="00843B28"/>
    <w:rsid w:val="00845025"/>
    <w:rsid w:val="0084610C"/>
    <w:rsid w:val="008471F6"/>
    <w:rsid w:val="0085062F"/>
    <w:rsid w:val="0086708F"/>
    <w:rsid w:val="008924BB"/>
    <w:rsid w:val="008926F6"/>
    <w:rsid w:val="00895AF5"/>
    <w:rsid w:val="008A045B"/>
    <w:rsid w:val="008A14C5"/>
    <w:rsid w:val="008A4B17"/>
    <w:rsid w:val="008A60EE"/>
    <w:rsid w:val="008A768C"/>
    <w:rsid w:val="008C0FF5"/>
    <w:rsid w:val="008C2100"/>
    <w:rsid w:val="008C6C60"/>
    <w:rsid w:val="008D21FB"/>
    <w:rsid w:val="008E5E88"/>
    <w:rsid w:val="008F038C"/>
    <w:rsid w:val="008F0927"/>
    <w:rsid w:val="008F3A76"/>
    <w:rsid w:val="0091162F"/>
    <w:rsid w:val="00914C9D"/>
    <w:rsid w:val="00921039"/>
    <w:rsid w:val="009228FF"/>
    <w:rsid w:val="009262CA"/>
    <w:rsid w:val="00932B38"/>
    <w:rsid w:val="0094112D"/>
    <w:rsid w:val="00943673"/>
    <w:rsid w:val="009510BA"/>
    <w:rsid w:val="00951AFF"/>
    <w:rsid w:val="009540F0"/>
    <w:rsid w:val="00961A21"/>
    <w:rsid w:val="0096441E"/>
    <w:rsid w:val="0096442A"/>
    <w:rsid w:val="009645F7"/>
    <w:rsid w:val="00967A40"/>
    <w:rsid w:val="009809CA"/>
    <w:rsid w:val="009A2D82"/>
    <w:rsid w:val="009A46EB"/>
    <w:rsid w:val="009A582F"/>
    <w:rsid w:val="009B04E9"/>
    <w:rsid w:val="009B2976"/>
    <w:rsid w:val="009C71D3"/>
    <w:rsid w:val="009C7FAE"/>
    <w:rsid w:val="009D1A6E"/>
    <w:rsid w:val="009D7E99"/>
    <w:rsid w:val="009E2FBF"/>
    <w:rsid w:val="009E4767"/>
    <w:rsid w:val="009F6ABF"/>
    <w:rsid w:val="00A01747"/>
    <w:rsid w:val="00A04518"/>
    <w:rsid w:val="00A05707"/>
    <w:rsid w:val="00A0582A"/>
    <w:rsid w:val="00A11FE2"/>
    <w:rsid w:val="00A17EAA"/>
    <w:rsid w:val="00A24555"/>
    <w:rsid w:val="00A24E62"/>
    <w:rsid w:val="00A25864"/>
    <w:rsid w:val="00A402EE"/>
    <w:rsid w:val="00A426B3"/>
    <w:rsid w:val="00A444F3"/>
    <w:rsid w:val="00A50BA8"/>
    <w:rsid w:val="00A53B7C"/>
    <w:rsid w:val="00A556FE"/>
    <w:rsid w:val="00A653EC"/>
    <w:rsid w:val="00A90DDF"/>
    <w:rsid w:val="00A91B9A"/>
    <w:rsid w:val="00A923B5"/>
    <w:rsid w:val="00AA020A"/>
    <w:rsid w:val="00AA124B"/>
    <w:rsid w:val="00AA2C05"/>
    <w:rsid w:val="00AB0F70"/>
    <w:rsid w:val="00AB7F82"/>
    <w:rsid w:val="00AC1974"/>
    <w:rsid w:val="00AC60E7"/>
    <w:rsid w:val="00AC7BB4"/>
    <w:rsid w:val="00AD3F7D"/>
    <w:rsid w:val="00AE0E57"/>
    <w:rsid w:val="00AE456E"/>
    <w:rsid w:val="00AE6380"/>
    <w:rsid w:val="00AE75DF"/>
    <w:rsid w:val="00AF26B9"/>
    <w:rsid w:val="00AF3B1F"/>
    <w:rsid w:val="00AF418F"/>
    <w:rsid w:val="00AF7176"/>
    <w:rsid w:val="00B04280"/>
    <w:rsid w:val="00B1034F"/>
    <w:rsid w:val="00B12403"/>
    <w:rsid w:val="00B167D0"/>
    <w:rsid w:val="00B22BF3"/>
    <w:rsid w:val="00B255FE"/>
    <w:rsid w:val="00B25B5F"/>
    <w:rsid w:val="00B270FD"/>
    <w:rsid w:val="00B35D31"/>
    <w:rsid w:val="00B42048"/>
    <w:rsid w:val="00B50750"/>
    <w:rsid w:val="00B5246D"/>
    <w:rsid w:val="00B644A4"/>
    <w:rsid w:val="00B65DB2"/>
    <w:rsid w:val="00B76FD9"/>
    <w:rsid w:val="00B811B1"/>
    <w:rsid w:val="00B83002"/>
    <w:rsid w:val="00B8323B"/>
    <w:rsid w:val="00B87664"/>
    <w:rsid w:val="00B964CF"/>
    <w:rsid w:val="00B97081"/>
    <w:rsid w:val="00BA7E82"/>
    <w:rsid w:val="00BB4DEF"/>
    <w:rsid w:val="00BB5028"/>
    <w:rsid w:val="00BC0D21"/>
    <w:rsid w:val="00BC456D"/>
    <w:rsid w:val="00BD1A10"/>
    <w:rsid w:val="00BD5BE8"/>
    <w:rsid w:val="00BE481D"/>
    <w:rsid w:val="00BF42D4"/>
    <w:rsid w:val="00C0206B"/>
    <w:rsid w:val="00C03A23"/>
    <w:rsid w:val="00C0620B"/>
    <w:rsid w:val="00C255DB"/>
    <w:rsid w:val="00C30E9A"/>
    <w:rsid w:val="00C31B03"/>
    <w:rsid w:val="00C33BF7"/>
    <w:rsid w:val="00C35C3A"/>
    <w:rsid w:val="00C363F1"/>
    <w:rsid w:val="00C3722C"/>
    <w:rsid w:val="00C37442"/>
    <w:rsid w:val="00C3791A"/>
    <w:rsid w:val="00C6085D"/>
    <w:rsid w:val="00C60B52"/>
    <w:rsid w:val="00C6193A"/>
    <w:rsid w:val="00C61A3A"/>
    <w:rsid w:val="00C65065"/>
    <w:rsid w:val="00C70D0D"/>
    <w:rsid w:val="00C73656"/>
    <w:rsid w:val="00C74644"/>
    <w:rsid w:val="00C8158F"/>
    <w:rsid w:val="00C924CB"/>
    <w:rsid w:val="00C93980"/>
    <w:rsid w:val="00C96A4B"/>
    <w:rsid w:val="00C96C8F"/>
    <w:rsid w:val="00C97B1C"/>
    <w:rsid w:val="00C97EC8"/>
    <w:rsid w:val="00CA01A3"/>
    <w:rsid w:val="00CA448F"/>
    <w:rsid w:val="00CB2429"/>
    <w:rsid w:val="00CC1090"/>
    <w:rsid w:val="00CC4428"/>
    <w:rsid w:val="00CC4D3F"/>
    <w:rsid w:val="00CD29AC"/>
    <w:rsid w:val="00CD7F1A"/>
    <w:rsid w:val="00CD7F79"/>
    <w:rsid w:val="00CE21C8"/>
    <w:rsid w:val="00CE384B"/>
    <w:rsid w:val="00CE7547"/>
    <w:rsid w:val="00CF5DA3"/>
    <w:rsid w:val="00CF6108"/>
    <w:rsid w:val="00D122A5"/>
    <w:rsid w:val="00D17A5C"/>
    <w:rsid w:val="00D23877"/>
    <w:rsid w:val="00D308E8"/>
    <w:rsid w:val="00D44C8F"/>
    <w:rsid w:val="00D535E3"/>
    <w:rsid w:val="00D6375B"/>
    <w:rsid w:val="00D7026B"/>
    <w:rsid w:val="00D72291"/>
    <w:rsid w:val="00D75E3D"/>
    <w:rsid w:val="00D81B3C"/>
    <w:rsid w:val="00D840D6"/>
    <w:rsid w:val="00DA3A4A"/>
    <w:rsid w:val="00DB46D6"/>
    <w:rsid w:val="00DC3BDF"/>
    <w:rsid w:val="00DD224C"/>
    <w:rsid w:val="00DD6BC0"/>
    <w:rsid w:val="00DE1FC5"/>
    <w:rsid w:val="00DF754E"/>
    <w:rsid w:val="00E16559"/>
    <w:rsid w:val="00E17C4D"/>
    <w:rsid w:val="00E24896"/>
    <w:rsid w:val="00E26977"/>
    <w:rsid w:val="00E307C3"/>
    <w:rsid w:val="00E515A6"/>
    <w:rsid w:val="00E55535"/>
    <w:rsid w:val="00E56C22"/>
    <w:rsid w:val="00E573B7"/>
    <w:rsid w:val="00E60CC6"/>
    <w:rsid w:val="00E6117E"/>
    <w:rsid w:val="00E670E9"/>
    <w:rsid w:val="00E77B7A"/>
    <w:rsid w:val="00E83FC7"/>
    <w:rsid w:val="00E917FB"/>
    <w:rsid w:val="00E918A6"/>
    <w:rsid w:val="00E92F20"/>
    <w:rsid w:val="00E93C66"/>
    <w:rsid w:val="00E95DE7"/>
    <w:rsid w:val="00EA452B"/>
    <w:rsid w:val="00EA4BF7"/>
    <w:rsid w:val="00EA6789"/>
    <w:rsid w:val="00EB3B11"/>
    <w:rsid w:val="00EB6452"/>
    <w:rsid w:val="00EC4637"/>
    <w:rsid w:val="00EC4676"/>
    <w:rsid w:val="00EC5017"/>
    <w:rsid w:val="00ED418C"/>
    <w:rsid w:val="00EE7D72"/>
    <w:rsid w:val="00EF2307"/>
    <w:rsid w:val="00EF7889"/>
    <w:rsid w:val="00F034FB"/>
    <w:rsid w:val="00F06914"/>
    <w:rsid w:val="00F121BF"/>
    <w:rsid w:val="00F12F72"/>
    <w:rsid w:val="00F168D7"/>
    <w:rsid w:val="00F17466"/>
    <w:rsid w:val="00F249D7"/>
    <w:rsid w:val="00F24E61"/>
    <w:rsid w:val="00F332FD"/>
    <w:rsid w:val="00F340DA"/>
    <w:rsid w:val="00F350AE"/>
    <w:rsid w:val="00F373DF"/>
    <w:rsid w:val="00F4357D"/>
    <w:rsid w:val="00F43F5B"/>
    <w:rsid w:val="00F60AE6"/>
    <w:rsid w:val="00F610BD"/>
    <w:rsid w:val="00F64AB8"/>
    <w:rsid w:val="00F65310"/>
    <w:rsid w:val="00F6659D"/>
    <w:rsid w:val="00F666E8"/>
    <w:rsid w:val="00F702E4"/>
    <w:rsid w:val="00F71833"/>
    <w:rsid w:val="00F71F90"/>
    <w:rsid w:val="00F74FF1"/>
    <w:rsid w:val="00F80080"/>
    <w:rsid w:val="00F84E47"/>
    <w:rsid w:val="00F871BA"/>
    <w:rsid w:val="00F90BB1"/>
    <w:rsid w:val="00F925BC"/>
    <w:rsid w:val="00FA179B"/>
    <w:rsid w:val="00FA2AB5"/>
    <w:rsid w:val="00FA4B4E"/>
    <w:rsid w:val="00FA7CDF"/>
    <w:rsid w:val="00FB397F"/>
    <w:rsid w:val="00FB3A56"/>
    <w:rsid w:val="00FC56FB"/>
    <w:rsid w:val="00FD0C8D"/>
    <w:rsid w:val="00FD0F22"/>
    <w:rsid w:val="00FD368A"/>
    <w:rsid w:val="00FD6054"/>
    <w:rsid w:val="00FD6AAE"/>
    <w:rsid w:val="00FE22C5"/>
    <w:rsid w:val="00FF26BF"/>
    <w:rsid w:val="00FF733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5:docId w15:val="{6B7ECAAA-6722-43AE-82AB-552A69F4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EB3B11"/>
    <w:rPr>
      <w:rFonts w:ascii="Calibri" w:eastAsiaTheme="minorHAnsi" w:hAnsi="Calibri"/>
      <w:sz w:val="22"/>
      <w:szCs w:val="22"/>
      <w:lang w:val="en-GB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customStyle="1" w:styleId="Subhead">
    <w:name w:val="Subhead"/>
    <w:basedOn w:val="Yltunniste"/>
    <w:rPr>
      <w:i/>
      <w:color w:val="000000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Luettelokappale">
    <w:name w:val="List Paragraph"/>
    <w:basedOn w:val="Normaali"/>
    <w:uiPriority w:val="34"/>
    <w:qFormat/>
    <w:rsid w:val="00EB3B11"/>
    <w:pPr>
      <w:ind w:left="720"/>
    </w:pPr>
    <w:rPr>
      <w:lang w:eastAsia="en-GB"/>
    </w:rPr>
  </w:style>
  <w:style w:type="paragraph" w:styleId="NormaaliWWW">
    <w:name w:val="Normal (Web)"/>
    <w:basedOn w:val="Normaali"/>
    <w:uiPriority w:val="99"/>
    <w:unhideWhenUsed/>
    <w:rsid w:val="00C61A3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ko-KR"/>
    </w:rPr>
  </w:style>
  <w:style w:type="character" w:styleId="Kommentinviite">
    <w:name w:val="annotation reference"/>
    <w:basedOn w:val="Kappaleenoletusfontti"/>
    <w:semiHidden/>
    <w:unhideWhenUsed/>
    <w:rsid w:val="008108AD"/>
    <w:rPr>
      <w:sz w:val="16"/>
      <w:szCs w:val="16"/>
    </w:rPr>
  </w:style>
  <w:style w:type="paragraph" w:styleId="Muutos">
    <w:name w:val="Revision"/>
    <w:hidden/>
    <w:uiPriority w:val="99"/>
    <w:semiHidden/>
    <w:rsid w:val="0035552F"/>
    <w:rPr>
      <w:rFonts w:ascii="Calibri" w:eastAsiaTheme="minorHAnsi" w:hAnsi="Calibri"/>
      <w:sz w:val="22"/>
      <w:szCs w:val="22"/>
      <w:lang w:val="en-GB"/>
    </w:rPr>
  </w:style>
  <w:style w:type="paragraph" w:customStyle="1" w:styleId="8Text">
    <w:name w:val="8_Text"/>
    <w:basedOn w:val="Normaali"/>
    <w:link w:val="8TextChar"/>
    <w:qFormat/>
    <w:rsid w:val="008F0927"/>
    <w:rPr>
      <w:rFonts w:ascii="Arial" w:eastAsia="Times New Roman" w:hAnsi="Arial" w:cs="Arial"/>
      <w:spacing w:val="4"/>
      <w:sz w:val="18"/>
      <w:szCs w:val="18"/>
      <w:lang w:val="en-US" w:bidi="he-IL"/>
    </w:rPr>
  </w:style>
  <w:style w:type="character" w:customStyle="1" w:styleId="8TextChar">
    <w:name w:val="8_Text Char"/>
    <w:basedOn w:val="Kappaleenoletusfontti"/>
    <w:link w:val="8Text"/>
    <w:rsid w:val="008F0927"/>
    <w:rPr>
      <w:rFonts w:ascii="Arial" w:hAnsi="Arial" w:cs="Arial"/>
      <w:spacing w:val="4"/>
      <w:sz w:val="18"/>
      <w:szCs w:val="18"/>
      <w:lang w:bidi="he-I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B0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602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339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838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7378">
          <w:marLeft w:val="139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ira@checkpoint.com" TargetMode="External"/><Relationship Id="rId13" Type="http://schemas.openxmlformats.org/officeDocument/2006/relationships/hyperlink" Target="http://www.youtube.com/user/CPGloba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log.checkpoint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heckpointsoftwa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ckpoint.com/" TargetMode="External"/><Relationship Id="rId10" Type="http://schemas.openxmlformats.org/officeDocument/2006/relationships/hyperlink" Target="http://www.twitter.com/checkpointsw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aija.rauha@osg.fi" TargetMode="External"/><Relationship Id="rId14" Type="http://schemas.openxmlformats.org/officeDocument/2006/relationships/hyperlink" Target="https://www.linkedin.com/company/check-point-software-technologi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49A0-9CC9-4886-8E77-B5488097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4332</Characters>
  <Application>Microsoft Office Word</Application>
  <DocSecurity>0</DocSecurity>
  <Lines>36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Emilie Beneitez</dc:creator>
  <cp:lastModifiedBy>Maija Rauha</cp:lastModifiedBy>
  <cp:revision>2</cp:revision>
  <cp:lastPrinted>2019-01-25T14:59:00Z</cp:lastPrinted>
  <dcterms:created xsi:type="dcterms:W3CDTF">2019-02-01T09:06:00Z</dcterms:created>
  <dcterms:modified xsi:type="dcterms:W3CDTF">2019-02-01T09:06:00Z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PolicyID">
    <vt:lpwstr>Xn1xLyMoIHRLbpYweH1xM2BqXnAmIDFaeWN5i1lCenBEeich</vt:lpwstr>
  </property>
  <property fmtid="{D5CDD505-2E9C-101B-9397-08002B2CF9AE}" pid="7" name="DomainID">
    <vt:lpwstr>XX90eXZ5dXRLZ0Bif311YmRpXnh1dWRaeWR4X1tEeHVDeHV1</vt:lpwstr>
  </property>
  <property fmtid="{D5CDD505-2E9C-101B-9397-08002B2CF9AE}" pid="8" name="HText">
    <vt:lpwstr>NoYqPSM7KyWKdyUhKo1lNDsrU4stIDecaYQnhoWAaCCeOCkqLYyBgA==</vt:lpwstr>
  </property>
  <property fmtid="{D5CDD505-2E9C-101B-9397-08002B2CF9AE}" pid="9" name="FText">
    <vt:lpwstr>NoYqPSM7KyWKdyUhKo1lNDsrU4stIDecaYQnhoWAaCCeOCkqLYyBgA==</vt:lpwstr>
  </property>
  <property fmtid="{D5CDD505-2E9C-101B-9397-08002B2CF9AE}" pid="10" name="Set">
    <vt:lpwstr>Ky4oOiM=</vt:lpwstr>
  </property>
  <property fmtid="{D5CDD505-2E9C-101B-9397-08002B2CF9AE}" pid="11" name="Version">
    <vt:lpwstr>Xw==</vt:lpwstr>
  </property>
  <property fmtid="{D5CDD505-2E9C-101B-9397-08002B2CF9AE}" pid="12" name="weh_verified">
    <vt:i4>1</vt:i4>
  </property>
  <property fmtid="{D5CDD505-2E9C-101B-9397-08002B2CF9AE}" pid="13" name="dstagB">
    <vt:lpwstr>1542880119</vt:lpwstr>
  </property>
  <property fmtid="{D5CDD505-2E9C-101B-9397-08002B2CF9AE}" pid="14" name="chkptucos">
    <vt:i4>0</vt:i4>
  </property>
  <property fmtid="{D5CDD505-2E9C-101B-9397-08002B2CF9AE}" pid="15" name="lqminfo">
    <vt:i4>1</vt:i4>
  </property>
  <property fmtid="{D5CDD505-2E9C-101B-9397-08002B2CF9AE}" pid="16" name="lqmsess">
    <vt:lpwstr>a2f5c79c-d3be-47bc-b019-770019f9c514</vt:lpwstr>
  </property>
</Properties>
</file>