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98" w:rsidRPr="00B31198" w:rsidRDefault="00B31198" w:rsidP="00B31198">
      <w:pPr>
        <w:jc w:val="right"/>
        <w:rPr>
          <w:i/>
          <w:color w:val="FF0000"/>
          <w:sz w:val="28"/>
        </w:rPr>
      </w:pPr>
      <w:r w:rsidRPr="00B31198">
        <w:rPr>
          <w:rFonts w:hint="eastAsia"/>
          <w:i/>
          <w:color w:val="FF0000"/>
          <w:sz w:val="28"/>
          <w:lang w:eastAsia="ko-KR"/>
        </w:rPr>
        <w:t>E</w:t>
      </w:r>
      <w:r w:rsidR="00D73D00">
        <w:rPr>
          <w:i/>
          <w:color w:val="FF0000"/>
          <w:sz w:val="28"/>
        </w:rPr>
        <w:t xml:space="preserve">mbargoed until </w:t>
      </w:r>
      <w:r w:rsidR="00D73D00">
        <w:rPr>
          <w:rFonts w:hint="eastAsia"/>
          <w:i/>
          <w:color w:val="FF0000"/>
          <w:sz w:val="28"/>
          <w:lang w:eastAsia="ko-KR"/>
        </w:rPr>
        <w:t>20</w:t>
      </w:r>
      <w:r w:rsidRPr="00B31198">
        <w:rPr>
          <w:i/>
          <w:color w:val="FF0000"/>
          <w:sz w:val="28"/>
        </w:rPr>
        <w:t>:00PM CET, Feb. 24</w:t>
      </w:r>
    </w:p>
    <w:p w:rsidR="00B31198" w:rsidRPr="003E2962" w:rsidRDefault="00B31198" w:rsidP="00B31198">
      <w:pPr>
        <w:spacing w:after="0" w:line="240" w:lineRule="auto"/>
        <w:rPr>
          <w:rFonts w:cs="Calibri"/>
          <w:sz w:val="36"/>
        </w:rPr>
      </w:pPr>
      <w:bookmarkStart w:id="0" w:name="_GoBack"/>
      <w:bookmarkEnd w:id="0"/>
      <w:r>
        <w:rPr>
          <w:noProof/>
          <w:lang w:eastAsia="ko-KR"/>
        </w:rPr>
        <w:drawing>
          <wp:anchor distT="0" distB="0" distL="114300" distR="114300" simplePos="0" relativeHeight="251659264" behindDoc="0" locked="0" layoutInCell="1" allowOverlap="1">
            <wp:simplePos x="0" y="0"/>
            <wp:positionH relativeFrom="column">
              <wp:posOffset>-248285</wp:posOffset>
            </wp:positionH>
            <wp:positionV relativeFrom="paragraph">
              <wp:posOffset>241300</wp:posOffset>
            </wp:positionV>
            <wp:extent cx="1645920" cy="568325"/>
            <wp:effectExtent l="0" t="0" r="0" b="317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198" w:rsidRPr="003E2962" w:rsidRDefault="00B31198" w:rsidP="00B31198">
      <w:pPr>
        <w:widowControl w:val="0"/>
        <w:adjustRightInd w:val="0"/>
        <w:snapToGrid w:val="0"/>
        <w:spacing w:after="0" w:line="240" w:lineRule="auto"/>
        <w:ind w:left="6400"/>
        <w:jc w:val="right"/>
        <w:rPr>
          <w:rFonts w:cs="Calibri"/>
          <w:b/>
        </w:rPr>
      </w:pPr>
      <w:r w:rsidRPr="003E2962">
        <w:rPr>
          <w:rFonts w:cs="Calibri"/>
          <w:b/>
        </w:rPr>
        <w:t xml:space="preserve"> CONTACT:</w:t>
      </w:r>
    </w:p>
    <w:p w:rsidR="00B31198" w:rsidRPr="003E2962" w:rsidRDefault="00B31198" w:rsidP="00B31198">
      <w:pPr>
        <w:widowControl w:val="0"/>
        <w:adjustRightInd w:val="0"/>
        <w:snapToGrid w:val="0"/>
        <w:spacing w:after="0" w:line="240" w:lineRule="auto"/>
        <w:ind w:left="6400"/>
        <w:jc w:val="right"/>
        <w:rPr>
          <w:rFonts w:eastAsia="바탕" w:cs="Calibri"/>
          <w:kern w:val="2"/>
          <w:sz w:val="14"/>
          <w:szCs w:val="14"/>
          <w:lang w:val="en-GB" w:eastAsia="ko-KR"/>
        </w:rPr>
      </w:pPr>
      <w:r w:rsidRPr="003E2962">
        <w:rPr>
          <w:rFonts w:eastAsia="바탕" w:cs="Calibri"/>
          <w:kern w:val="2"/>
          <w:sz w:val="14"/>
          <w:szCs w:val="14"/>
          <w:lang w:val="en-GB" w:eastAsia="ko-KR"/>
        </w:rPr>
        <w:t>Insert Name</w:t>
      </w:r>
    </w:p>
    <w:p w:rsidR="00B31198" w:rsidRPr="003E2962" w:rsidRDefault="00B31198" w:rsidP="00B31198">
      <w:pPr>
        <w:widowControl w:val="0"/>
        <w:adjustRightInd w:val="0"/>
        <w:snapToGrid w:val="0"/>
        <w:spacing w:after="0" w:line="240" w:lineRule="auto"/>
        <w:ind w:left="3200" w:firstLine="800"/>
        <w:jc w:val="right"/>
        <w:rPr>
          <w:rFonts w:eastAsia="바탕" w:cs="Calibri"/>
          <w:kern w:val="2"/>
          <w:sz w:val="14"/>
          <w:szCs w:val="14"/>
          <w:lang w:val="en-GB" w:eastAsia="ko-KR"/>
        </w:rPr>
      </w:pPr>
      <w:r w:rsidRPr="003E2962">
        <w:rPr>
          <w:rFonts w:eastAsia="바탕" w:cs="Calibri"/>
          <w:kern w:val="2"/>
          <w:sz w:val="14"/>
          <w:szCs w:val="14"/>
          <w:lang w:val="en-GB" w:eastAsia="ko-KR"/>
        </w:rPr>
        <w:tab/>
      </w:r>
      <w:r w:rsidRPr="003E2962">
        <w:rPr>
          <w:rFonts w:eastAsia="바탕" w:cs="Calibri"/>
          <w:kern w:val="2"/>
          <w:sz w:val="14"/>
          <w:szCs w:val="14"/>
          <w:lang w:val="en-GB" w:eastAsia="ko-KR"/>
        </w:rPr>
        <w:tab/>
        <w:t>Samsung Electronics Co., Ltd.</w:t>
      </w:r>
    </w:p>
    <w:p w:rsidR="00B31198" w:rsidRPr="003E2962" w:rsidRDefault="00B31198" w:rsidP="00B31198">
      <w:pPr>
        <w:widowControl w:val="0"/>
        <w:adjustRightInd w:val="0"/>
        <w:snapToGrid w:val="0"/>
        <w:spacing w:after="0" w:line="240" w:lineRule="auto"/>
        <w:ind w:left="3200" w:firstLine="800"/>
        <w:jc w:val="right"/>
        <w:rPr>
          <w:rFonts w:eastAsia="바탕" w:cs="Calibri"/>
          <w:kern w:val="2"/>
          <w:sz w:val="14"/>
          <w:szCs w:val="14"/>
          <w:lang w:val="en-GB" w:eastAsia="ko-KR"/>
        </w:rPr>
      </w:pPr>
      <w:r w:rsidRPr="003E2962">
        <w:rPr>
          <w:rFonts w:eastAsia="바탕" w:cs="Calibri"/>
          <w:kern w:val="2"/>
          <w:sz w:val="14"/>
          <w:szCs w:val="14"/>
          <w:lang w:val="en-GB" w:eastAsia="ko-KR"/>
        </w:rPr>
        <w:tab/>
      </w:r>
      <w:r w:rsidRPr="003E2962">
        <w:rPr>
          <w:rFonts w:eastAsia="바탕" w:cs="Calibri"/>
          <w:kern w:val="2"/>
          <w:sz w:val="14"/>
          <w:szCs w:val="14"/>
          <w:lang w:val="en-GB" w:eastAsia="ko-KR"/>
        </w:rPr>
        <w:tab/>
      </w:r>
      <w:r w:rsidRPr="003E2962">
        <w:rPr>
          <w:rFonts w:eastAsia="바탕" w:cs="Calibri"/>
          <w:kern w:val="2"/>
          <w:sz w:val="14"/>
          <w:szCs w:val="14"/>
          <w:lang w:val="en-GB" w:eastAsia="ko-KR"/>
        </w:rPr>
        <w:tab/>
        <w:t>Tel</w:t>
      </w:r>
      <w:proofErr w:type="gramStart"/>
      <w:r w:rsidRPr="003E2962">
        <w:rPr>
          <w:rFonts w:eastAsia="바탕" w:cs="Calibri"/>
          <w:kern w:val="2"/>
          <w:sz w:val="14"/>
          <w:szCs w:val="14"/>
          <w:lang w:val="en-GB" w:eastAsia="ko-KR"/>
        </w:rPr>
        <w:t>:+</w:t>
      </w:r>
      <w:proofErr w:type="gramEnd"/>
      <w:r w:rsidRPr="003E2962">
        <w:rPr>
          <w:rFonts w:eastAsia="바탕" w:cs="Calibri"/>
          <w:kern w:val="2"/>
          <w:sz w:val="14"/>
          <w:szCs w:val="14"/>
          <w:lang w:val="en-GB" w:eastAsia="ko-KR"/>
        </w:rPr>
        <w:t xml:space="preserve">00-0-0000-0000 </w:t>
      </w:r>
    </w:p>
    <w:p w:rsidR="00B31198" w:rsidRPr="003E2962" w:rsidRDefault="00B31198" w:rsidP="00B31198">
      <w:pPr>
        <w:widowControl w:val="0"/>
        <w:adjustRightInd w:val="0"/>
        <w:snapToGrid w:val="0"/>
        <w:spacing w:after="0" w:line="240" w:lineRule="auto"/>
        <w:ind w:left="7200"/>
        <w:jc w:val="right"/>
        <w:rPr>
          <w:rFonts w:eastAsia="바탕" w:cs="Calibri"/>
          <w:kern w:val="2"/>
          <w:sz w:val="14"/>
          <w:szCs w:val="14"/>
          <w:lang w:val="fr-FR" w:eastAsia="ko-KR"/>
        </w:rPr>
      </w:pPr>
      <w:r w:rsidRPr="003E2962">
        <w:rPr>
          <w:rFonts w:eastAsia="바탕" w:cs="Calibri"/>
          <w:kern w:val="2"/>
          <w:sz w:val="14"/>
          <w:szCs w:val="14"/>
          <w:lang w:val="fr-FR" w:eastAsia="ko-KR"/>
        </w:rPr>
        <w:t>email@samsung.com</w:t>
      </w:r>
    </w:p>
    <w:p w:rsidR="00B31198" w:rsidRPr="003E2962" w:rsidRDefault="00B31198" w:rsidP="00B31198">
      <w:pPr>
        <w:spacing w:after="0" w:line="240" w:lineRule="auto"/>
        <w:outlineLvl w:val="0"/>
        <w:rPr>
          <w:rFonts w:cs="Calibri"/>
        </w:rPr>
      </w:pPr>
    </w:p>
    <w:p w:rsidR="00B31198" w:rsidRPr="003E2962" w:rsidRDefault="00B31198" w:rsidP="00B31198">
      <w:pPr>
        <w:spacing w:after="0" w:line="240" w:lineRule="auto"/>
        <w:jc w:val="right"/>
        <w:rPr>
          <w:rFonts w:cs="Calibri"/>
        </w:rPr>
      </w:pPr>
    </w:p>
    <w:p w:rsidR="00BD415C" w:rsidRPr="00BD415C" w:rsidRDefault="00BD415C" w:rsidP="00BD415C">
      <w:pPr>
        <w:spacing w:after="0" w:line="240" w:lineRule="auto"/>
        <w:ind w:right="-180"/>
        <w:jc w:val="center"/>
        <w:textAlignment w:val="baseline"/>
        <w:rPr>
          <w:rFonts w:cs="Calibri"/>
          <w:b/>
          <w:sz w:val="28"/>
          <w:szCs w:val="28"/>
          <w:lang w:eastAsia="ko-KR"/>
        </w:rPr>
      </w:pPr>
      <w:r w:rsidRPr="00BD415C">
        <w:rPr>
          <w:rFonts w:cs="Calibri"/>
          <w:b/>
          <w:sz w:val="28"/>
          <w:szCs w:val="28"/>
        </w:rPr>
        <w:t xml:space="preserve">Samsung </w:t>
      </w:r>
      <w:r w:rsidRPr="00BD415C">
        <w:rPr>
          <w:rFonts w:cs="Calibri"/>
          <w:b/>
          <w:sz w:val="28"/>
          <w:szCs w:val="28"/>
          <w:lang w:eastAsia="ko-KR"/>
        </w:rPr>
        <w:t>unveils</w:t>
      </w:r>
      <w:r w:rsidRPr="00BD415C">
        <w:rPr>
          <w:rFonts w:cs="Calibri"/>
          <w:b/>
          <w:sz w:val="28"/>
          <w:szCs w:val="28"/>
        </w:rPr>
        <w:t xml:space="preserve"> Galaxy S5 </w:t>
      </w:r>
      <w:r w:rsidRPr="00BD415C">
        <w:rPr>
          <w:rFonts w:cs="Calibri"/>
          <w:b/>
          <w:sz w:val="28"/>
          <w:szCs w:val="28"/>
          <w:lang w:eastAsia="ko-KR"/>
        </w:rPr>
        <w:t>to focus on what matters most to consumers</w:t>
      </w:r>
    </w:p>
    <w:p w:rsidR="00BD415C" w:rsidRPr="00BD415C" w:rsidRDefault="00BD415C" w:rsidP="00BD415C">
      <w:pPr>
        <w:spacing w:after="0" w:line="240" w:lineRule="auto"/>
        <w:ind w:right="-187"/>
        <w:jc w:val="center"/>
        <w:textAlignment w:val="baseline"/>
        <w:rPr>
          <w:rFonts w:cs="Calibri"/>
          <w:i/>
        </w:rPr>
      </w:pPr>
    </w:p>
    <w:p w:rsidR="00BD415C" w:rsidRPr="00BD415C" w:rsidRDefault="00BD415C" w:rsidP="00BD415C">
      <w:pPr>
        <w:spacing w:after="0" w:line="240" w:lineRule="auto"/>
        <w:ind w:right="-187"/>
        <w:jc w:val="center"/>
        <w:textAlignment w:val="baseline"/>
        <w:rPr>
          <w:rFonts w:cs="Calibri"/>
          <w:i/>
          <w:sz w:val="24"/>
          <w:szCs w:val="24"/>
        </w:rPr>
      </w:pPr>
      <w:r w:rsidRPr="00BD415C">
        <w:rPr>
          <w:rFonts w:cs="Calibri"/>
          <w:i/>
          <w:sz w:val="24"/>
          <w:szCs w:val="24"/>
          <w:lang w:eastAsia="ko-KR"/>
        </w:rPr>
        <w:t>The company’s 5</w:t>
      </w:r>
      <w:r w:rsidRPr="00BD415C">
        <w:rPr>
          <w:rFonts w:cs="Calibri"/>
          <w:i/>
          <w:sz w:val="24"/>
          <w:szCs w:val="24"/>
          <w:vertAlign w:val="superscript"/>
          <w:lang w:eastAsia="ko-KR"/>
        </w:rPr>
        <w:t>th</w:t>
      </w:r>
      <w:r w:rsidRPr="00BD415C">
        <w:rPr>
          <w:rFonts w:cs="Calibri"/>
          <w:i/>
          <w:sz w:val="24"/>
          <w:szCs w:val="24"/>
          <w:lang w:eastAsia="ko-KR"/>
        </w:rPr>
        <w:t xml:space="preserve"> generation Galaxy S redefines how technology innovation enhances our lives </w:t>
      </w:r>
    </w:p>
    <w:p w:rsidR="00BD415C" w:rsidRPr="00BD415C" w:rsidRDefault="00BD415C" w:rsidP="00BD415C">
      <w:pPr>
        <w:spacing w:after="0" w:line="240" w:lineRule="auto"/>
        <w:ind w:right="-187"/>
        <w:jc w:val="center"/>
        <w:textAlignment w:val="baseline"/>
        <w:rPr>
          <w:rFonts w:cs="Calibri"/>
          <w:b/>
          <w:highlight w:val="yellow"/>
        </w:rPr>
      </w:pPr>
    </w:p>
    <w:p w:rsidR="00BD415C" w:rsidRPr="00BD415C" w:rsidRDefault="00BD415C" w:rsidP="00BD415C">
      <w:pPr>
        <w:spacing w:after="0" w:line="240" w:lineRule="auto"/>
        <w:jc w:val="both"/>
        <w:rPr>
          <w:rFonts w:cs="Calibri" w:hint="eastAsia"/>
          <w:lang w:eastAsia="ko-KR"/>
        </w:rPr>
      </w:pPr>
      <w:r w:rsidRPr="00BD415C">
        <w:rPr>
          <w:rFonts w:cs="Calibri"/>
          <w:b/>
        </w:rPr>
        <w:t>Barcelona, Spain, February 24, 2014</w:t>
      </w:r>
      <w:r w:rsidRPr="00BD415C">
        <w:rPr>
          <w:rFonts w:cs="Calibri"/>
        </w:rPr>
        <w:t xml:space="preserve"> - Samsung Electronics today announced the fifth generation of the Galaxy S series, the Galaxy S5, designed for what matters most to </w:t>
      </w:r>
      <w:r w:rsidRPr="00BD415C">
        <w:rPr>
          <w:rFonts w:cs="Calibri"/>
          <w:lang w:eastAsia="ko-KR"/>
        </w:rPr>
        <w:t>consumers</w:t>
      </w:r>
      <w:r w:rsidRPr="00BD415C">
        <w:rPr>
          <w:rFonts w:cs="Calibri"/>
        </w:rPr>
        <w:t xml:space="preserve">. </w:t>
      </w:r>
      <w:r w:rsidRPr="00BD415C">
        <w:rPr>
          <w:rFonts w:cs="Calibri"/>
          <w:lang w:eastAsia="ko-KR"/>
        </w:rPr>
        <w:t xml:space="preserve">The new Galaxy S5 offers consumers a refined experience </w:t>
      </w:r>
      <w:r w:rsidRPr="00BD415C">
        <w:rPr>
          <w:rFonts w:cs="Calibri" w:hint="eastAsia"/>
          <w:lang w:eastAsia="ko-KR"/>
        </w:rPr>
        <w:t>with innovation of</w:t>
      </w:r>
      <w:r w:rsidRPr="00BD415C">
        <w:rPr>
          <w:rFonts w:cs="Calibri"/>
          <w:lang w:eastAsia="ko-KR"/>
        </w:rPr>
        <w:t xml:space="preserve"> essential features </w:t>
      </w:r>
      <w:r w:rsidRPr="00BD415C">
        <w:rPr>
          <w:rFonts w:cs="Calibri" w:hint="eastAsia"/>
          <w:lang w:eastAsia="ko-KR"/>
        </w:rPr>
        <w:t xml:space="preserve">for day-to-day use. </w:t>
      </w:r>
    </w:p>
    <w:p w:rsidR="00BD415C" w:rsidRPr="00BD415C" w:rsidRDefault="00BD415C" w:rsidP="00BD415C">
      <w:pPr>
        <w:spacing w:after="0" w:line="240" w:lineRule="auto"/>
        <w:jc w:val="both"/>
        <w:rPr>
          <w:rFonts w:cs="Calibri"/>
        </w:rPr>
      </w:pPr>
    </w:p>
    <w:p w:rsidR="00BD415C" w:rsidRPr="00BD415C" w:rsidRDefault="00BD415C" w:rsidP="00BD415C">
      <w:pPr>
        <w:spacing w:after="0" w:line="240" w:lineRule="auto"/>
        <w:jc w:val="both"/>
        <w:rPr>
          <w:rFonts w:cs="Calibri"/>
          <w:lang w:eastAsia="ko-KR"/>
        </w:rPr>
      </w:pPr>
      <w:r w:rsidRPr="00BD415C">
        <w:rPr>
          <w:rFonts w:cs="Calibri"/>
        </w:rPr>
        <w:t>“With the Galaxy S5, Samsung is going back to basics to focus on delivering</w:t>
      </w:r>
      <w:r w:rsidRPr="00BD415C">
        <w:rPr>
          <w:rFonts w:eastAsia="Times New Roman" w:cs="Calibri"/>
          <w:lang w:eastAsia="ko-KR"/>
        </w:rPr>
        <w:t xml:space="preserve"> </w:t>
      </w:r>
      <w:r w:rsidRPr="00BD415C">
        <w:rPr>
          <w:rFonts w:cs="Calibri"/>
        </w:rPr>
        <w:t xml:space="preserve">the capabilities that matter most to our consumers,” said JK Shin, President and Head of IT &amp; Mobile Communications Division at Samsung. “Consumers are looking for mobile tools that inspire and support them as they improve their everyday lives. The Galaxy S5 represents </w:t>
      </w:r>
      <w:r w:rsidRPr="00BD415C">
        <w:rPr>
          <w:rFonts w:cs="Calibri" w:hint="eastAsia"/>
          <w:lang w:eastAsia="ko-KR"/>
        </w:rPr>
        <w:t>an</w:t>
      </w:r>
      <w:r w:rsidRPr="00BD415C">
        <w:rPr>
          <w:rFonts w:cs="Calibri"/>
          <w:lang w:eastAsia="ko-KR"/>
        </w:rPr>
        <w:t xml:space="preserve"> iconic design with </w:t>
      </w:r>
      <w:r w:rsidRPr="00BD415C">
        <w:rPr>
          <w:rFonts w:cs="Calibri" w:hint="eastAsia"/>
          <w:lang w:eastAsia="ko-KR"/>
        </w:rPr>
        <w:t xml:space="preserve">essential and useful </w:t>
      </w:r>
      <w:r w:rsidRPr="00BD415C">
        <w:rPr>
          <w:rFonts w:cs="Calibri"/>
          <w:lang w:eastAsia="ko-KR"/>
        </w:rPr>
        <w:t>features</w:t>
      </w:r>
      <w:r w:rsidRPr="00BD415C">
        <w:rPr>
          <w:rFonts w:eastAsia="Times New Roman" w:cs="Calibri" w:hint="eastAsia"/>
          <w:lang w:eastAsia="ko-KR"/>
        </w:rPr>
        <w:t xml:space="preserve"> to</w:t>
      </w:r>
      <w:r w:rsidRPr="00BD415C">
        <w:rPr>
          <w:rFonts w:cs="Calibri"/>
          <w:lang w:eastAsia="ko-KR"/>
        </w:rPr>
        <w:t xml:space="preserve"> focus on</w:t>
      </w:r>
      <w:r w:rsidRPr="00BD415C">
        <w:rPr>
          <w:rFonts w:cs="Calibri" w:hint="eastAsia"/>
          <w:lang w:eastAsia="ko-KR"/>
        </w:rPr>
        <w:t xml:space="preserve"> </w:t>
      </w:r>
      <w:r w:rsidRPr="00BD415C">
        <w:rPr>
          <w:rFonts w:cs="Calibri"/>
          <w:lang w:eastAsia="ko-KR"/>
        </w:rPr>
        <w:t>deliver</w:t>
      </w:r>
      <w:r w:rsidRPr="00BD415C">
        <w:rPr>
          <w:rFonts w:cs="Calibri" w:hint="eastAsia"/>
          <w:lang w:eastAsia="ko-KR"/>
        </w:rPr>
        <w:t>ing</w:t>
      </w:r>
      <w:r w:rsidRPr="00BD415C">
        <w:rPr>
          <w:rFonts w:cs="Calibri"/>
          <w:lang w:eastAsia="ko-KR"/>
        </w:rPr>
        <w:t xml:space="preserve"> the ultimate smartphone on the market today through people inspired innovation.” </w:t>
      </w:r>
    </w:p>
    <w:p w:rsidR="00BD415C" w:rsidRPr="00BD415C" w:rsidRDefault="00BD415C" w:rsidP="00BD415C">
      <w:pPr>
        <w:spacing w:after="0" w:line="240" w:lineRule="auto"/>
        <w:jc w:val="both"/>
        <w:rPr>
          <w:rFonts w:cs="Calibri"/>
          <w:lang w:eastAsia="ko-KR"/>
        </w:rPr>
      </w:pPr>
    </w:p>
    <w:p w:rsidR="00BD415C" w:rsidRPr="00BD415C" w:rsidRDefault="00BD415C" w:rsidP="00BD415C">
      <w:pPr>
        <w:spacing w:after="0" w:line="240" w:lineRule="auto"/>
        <w:ind w:right="-187"/>
        <w:jc w:val="both"/>
        <w:textAlignment w:val="baseline"/>
        <w:rPr>
          <w:rFonts w:cs="Calibri"/>
        </w:rPr>
      </w:pPr>
      <w:r w:rsidRPr="00BD415C">
        <w:rPr>
          <w:rFonts w:cs="Calibri"/>
        </w:rPr>
        <w:t xml:space="preserve">The Galaxy S5 combines an advanced </w:t>
      </w:r>
      <w:r w:rsidRPr="00BD415C">
        <w:rPr>
          <w:rFonts w:cs="Calibri"/>
          <w:lang w:eastAsia="ko-KR"/>
        </w:rPr>
        <w:t xml:space="preserve">camera, </w:t>
      </w:r>
      <w:r w:rsidRPr="00BD415C">
        <w:rPr>
          <w:rFonts w:cs="Calibri"/>
        </w:rPr>
        <w:t xml:space="preserve">the fast network connectivity, dedicated fitness tools and enhanced device protection features </w:t>
      </w:r>
      <w:r w:rsidRPr="00BD415C">
        <w:rPr>
          <w:rFonts w:cs="Calibri"/>
          <w:lang w:eastAsia="ko-KR"/>
        </w:rPr>
        <w:t xml:space="preserve">as </w:t>
      </w:r>
      <w:r w:rsidRPr="00BD415C">
        <w:rPr>
          <w:rFonts w:cs="Calibri" w:hint="eastAsia"/>
          <w:lang w:eastAsia="ko-KR"/>
        </w:rPr>
        <w:t>consumers</w:t>
      </w:r>
      <w:r w:rsidRPr="00BD415C">
        <w:rPr>
          <w:rFonts w:cs="Calibri"/>
          <w:lang w:eastAsia="ko-KR"/>
        </w:rPr>
        <w:t xml:space="preserve"> stay fit and connected in style</w:t>
      </w:r>
      <w:r w:rsidRPr="00BD415C">
        <w:rPr>
          <w:rFonts w:eastAsia="Times New Roman" w:cs="Calibri"/>
          <w:bCs/>
          <w:color w:val="000000"/>
        </w:rPr>
        <w:t xml:space="preserve">. </w:t>
      </w:r>
    </w:p>
    <w:p w:rsidR="00BD415C" w:rsidRPr="00BD415C" w:rsidRDefault="00BD415C" w:rsidP="00BD415C">
      <w:pPr>
        <w:spacing w:after="0" w:line="240" w:lineRule="auto"/>
        <w:jc w:val="both"/>
        <w:rPr>
          <w:rFonts w:eastAsia="Times New Roman" w:cs="Calibri"/>
          <w:b/>
          <w:bCs/>
          <w:color w:val="000000"/>
        </w:rPr>
      </w:pPr>
    </w:p>
    <w:p w:rsidR="00BD415C" w:rsidRPr="00BD415C" w:rsidRDefault="00BD415C" w:rsidP="00BD415C">
      <w:pPr>
        <w:spacing w:after="0" w:line="240" w:lineRule="auto"/>
        <w:jc w:val="both"/>
        <w:rPr>
          <w:rFonts w:eastAsia="Times New Roman" w:cs="Calibri"/>
          <w:b/>
          <w:bCs/>
          <w:color w:val="000000"/>
        </w:rPr>
      </w:pPr>
      <w:r w:rsidRPr="00BD415C">
        <w:rPr>
          <w:rFonts w:eastAsia="Times New Roman" w:cs="Calibri"/>
          <w:b/>
          <w:bCs/>
          <w:color w:val="000000"/>
        </w:rPr>
        <w:t>Capture the moments that matter</w:t>
      </w:r>
    </w:p>
    <w:p w:rsidR="00BD415C" w:rsidRPr="00BD415C" w:rsidRDefault="00BD415C" w:rsidP="00BD415C">
      <w:pPr>
        <w:spacing w:after="0" w:line="240" w:lineRule="auto"/>
        <w:jc w:val="both"/>
        <w:rPr>
          <w:rFonts w:cs="Calibri"/>
        </w:rPr>
      </w:pPr>
      <w:r w:rsidRPr="00BD415C">
        <w:rPr>
          <w:rFonts w:eastAsia="Times New Roman" w:cs="Calibri"/>
          <w:bCs/>
          <w:color w:val="000000"/>
        </w:rPr>
        <w:t>Capturing and saving precious memories is one of the most important smartphone features today. The new Galaxy S5 offers superior camera functionality,</w:t>
      </w:r>
      <w:r w:rsidRPr="00BD415C">
        <w:rPr>
          <w:rFonts w:cs="Calibri"/>
        </w:rPr>
        <w:t xml:space="preserve"> featuring a 16 megapixel camera with an enhanced menu and user interface that allow consumers to effortlessly take, edit and share photos.</w:t>
      </w:r>
    </w:p>
    <w:p w:rsidR="00BD415C" w:rsidRPr="00BD415C" w:rsidRDefault="00BD415C" w:rsidP="00BD415C">
      <w:pPr>
        <w:spacing w:after="0" w:line="240" w:lineRule="auto"/>
        <w:jc w:val="both"/>
        <w:rPr>
          <w:rFonts w:cs="Calibri"/>
        </w:rPr>
      </w:pPr>
    </w:p>
    <w:p w:rsidR="00BD415C" w:rsidRPr="00BD415C" w:rsidRDefault="00BD415C" w:rsidP="00BD415C">
      <w:pPr>
        <w:spacing w:after="0" w:line="240" w:lineRule="auto"/>
        <w:jc w:val="both"/>
        <w:rPr>
          <w:rFonts w:cs="Calibri" w:hint="eastAsia"/>
          <w:bCs/>
          <w:color w:val="000000"/>
          <w:lang w:eastAsia="ko-KR"/>
        </w:rPr>
      </w:pPr>
      <w:r w:rsidRPr="00BD415C">
        <w:rPr>
          <w:rFonts w:cs="Calibri"/>
        </w:rPr>
        <w:t xml:space="preserve">The Galaxy S5 </w:t>
      </w:r>
      <w:r w:rsidRPr="00BD415C">
        <w:rPr>
          <w:rFonts w:eastAsia="Times New Roman" w:cs="Calibri"/>
          <w:bCs/>
          <w:color w:val="000000"/>
        </w:rPr>
        <w:t xml:space="preserve">offers </w:t>
      </w:r>
      <w:r w:rsidRPr="00BD415C">
        <w:rPr>
          <w:rFonts w:cs="Calibri" w:hint="eastAsia"/>
          <w:bCs/>
          <w:color w:val="000000"/>
          <w:lang w:eastAsia="ko-KR"/>
        </w:rPr>
        <w:t>the world</w:t>
      </w:r>
      <w:r w:rsidRPr="00BD415C">
        <w:rPr>
          <w:rFonts w:cs="Calibri"/>
          <w:bCs/>
          <w:color w:val="000000"/>
          <w:lang w:eastAsia="ko-KR"/>
        </w:rPr>
        <w:t>’</w:t>
      </w:r>
      <w:r w:rsidRPr="00BD415C">
        <w:rPr>
          <w:rFonts w:cs="Calibri" w:hint="eastAsia"/>
          <w:bCs/>
          <w:color w:val="000000"/>
          <w:lang w:eastAsia="ko-KR"/>
        </w:rPr>
        <w:t>s</w:t>
      </w:r>
      <w:r w:rsidRPr="00BD415C">
        <w:rPr>
          <w:rFonts w:eastAsia="Times New Roman" w:cs="Calibri" w:hint="eastAsia"/>
          <w:bCs/>
          <w:color w:val="000000"/>
          <w:lang w:eastAsia="ko-KR"/>
        </w:rPr>
        <w:t xml:space="preserve"> </w:t>
      </w:r>
      <w:r w:rsidRPr="00BD415C">
        <w:rPr>
          <w:rFonts w:eastAsia="Times New Roman" w:cs="Calibri"/>
          <w:bCs/>
          <w:color w:val="000000"/>
        </w:rPr>
        <w:t>fast</w:t>
      </w:r>
      <w:r w:rsidRPr="00BD415C">
        <w:rPr>
          <w:rFonts w:cs="Calibri" w:hint="eastAsia"/>
          <w:bCs/>
          <w:color w:val="000000"/>
          <w:lang w:eastAsia="ko-KR"/>
        </w:rPr>
        <w:t>est</w:t>
      </w:r>
      <w:r w:rsidRPr="00BD415C">
        <w:rPr>
          <w:rFonts w:eastAsia="Times New Roman" w:cs="Calibri"/>
          <w:bCs/>
          <w:color w:val="000000"/>
        </w:rPr>
        <w:t xml:space="preserve"> autofocus </w:t>
      </w:r>
      <w:r w:rsidRPr="00BD415C">
        <w:rPr>
          <w:rFonts w:eastAsia="Times New Roman" w:cs="Calibri" w:hint="eastAsia"/>
          <w:bCs/>
          <w:color w:val="000000"/>
          <w:lang w:eastAsia="ko-KR"/>
        </w:rPr>
        <w:t xml:space="preserve">speed </w:t>
      </w:r>
      <w:r w:rsidRPr="00BD415C">
        <w:rPr>
          <w:rFonts w:cs="Calibri" w:hint="eastAsia"/>
          <w:bCs/>
          <w:color w:val="000000"/>
          <w:lang w:eastAsia="ko-KR"/>
        </w:rPr>
        <w:t xml:space="preserve">up to 0.3 seconds </w:t>
      </w:r>
      <w:r w:rsidRPr="00BD415C">
        <w:rPr>
          <w:rFonts w:eastAsia="Times New Roman" w:cs="Calibri"/>
          <w:bCs/>
          <w:color w:val="000000"/>
        </w:rPr>
        <w:t xml:space="preserve">and the </w:t>
      </w:r>
      <w:r w:rsidRPr="00BD415C">
        <w:rPr>
          <w:rFonts w:cs="Calibri" w:hint="eastAsia"/>
          <w:bCs/>
          <w:color w:val="000000"/>
          <w:lang w:eastAsia="ko-KR"/>
        </w:rPr>
        <w:t xml:space="preserve">advanced High Dynamic Range (HDR), </w:t>
      </w:r>
      <w:r w:rsidRPr="00BD415C">
        <w:rPr>
          <w:rFonts w:eastAsia="Times New Roman" w:cs="Calibri"/>
          <w:bCs/>
          <w:color w:val="000000"/>
        </w:rPr>
        <w:t xml:space="preserve">reproduce natural light </w:t>
      </w:r>
      <w:r w:rsidRPr="00BD415C">
        <w:rPr>
          <w:rFonts w:cs="Calibri" w:hint="eastAsia"/>
          <w:bCs/>
          <w:color w:val="000000"/>
          <w:lang w:eastAsia="ko-KR"/>
        </w:rPr>
        <w:t xml:space="preserve">and color </w:t>
      </w:r>
      <w:r w:rsidRPr="00BD415C">
        <w:rPr>
          <w:rFonts w:eastAsia="Times New Roman" w:cs="Calibri"/>
          <w:bCs/>
          <w:color w:val="000000"/>
        </w:rPr>
        <w:t>with striking intensity</w:t>
      </w:r>
      <w:r w:rsidRPr="00BD415C">
        <w:rPr>
          <w:rFonts w:cs="Calibri" w:hint="eastAsia"/>
          <w:bCs/>
          <w:color w:val="000000"/>
          <w:lang w:eastAsia="ko-KR"/>
        </w:rPr>
        <w:t xml:space="preserve"> at any circumstances</w:t>
      </w:r>
      <w:r w:rsidRPr="00BD415C">
        <w:rPr>
          <w:rFonts w:eastAsia="Times New Roman" w:cs="Calibri"/>
          <w:bCs/>
          <w:color w:val="000000"/>
        </w:rPr>
        <w:t>.</w:t>
      </w:r>
      <w:r w:rsidRPr="00BD415C">
        <w:rPr>
          <w:rFonts w:cs="Calibri" w:hint="eastAsia"/>
          <w:bCs/>
          <w:color w:val="000000"/>
          <w:lang w:eastAsia="ko-KR"/>
        </w:rPr>
        <w:t xml:space="preserve"> Also </w:t>
      </w:r>
      <w:r w:rsidRPr="00BD415C">
        <w:rPr>
          <w:rFonts w:eastAsia="Times New Roman" w:cs="Calibri"/>
          <w:bCs/>
          <w:color w:val="000000"/>
        </w:rPr>
        <w:t xml:space="preserve">new </w:t>
      </w:r>
      <w:r w:rsidRPr="00BD415C">
        <w:rPr>
          <w:rFonts w:cs="Calibri"/>
          <w:bCs/>
          <w:color w:val="000000"/>
          <w:lang w:eastAsia="ko-KR"/>
        </w:rPr>
        <w:t xml:space="preserve">Selective Focus </w:t>
      </w:r>
      <w:r w:rsidRPr="00BD415C">
        <w:rPr>
          <w:rFonts w:eastAsia="Times New Roman" w:cs="Calibri"/>
          <w:bCs/>
          <w:color w:val="000000"/>
          <w:lang w:eastAsia="ko-KR"/>
        </w:rPr>
        <w:t>feature allow</w:t>
      </w:r>
      <w:r w:rsidRPr="00BD415C">
        <w:rPr>
          <w:rFonts w:cs="Calibri" w:hint="eastAsia"/>
          <w:bCs/>
          <w:color w:val="000000"/>
          <w:lang w:eastAsia="ko-KR"/>
        </w:rPr>
        <w:t>s</w:t>
      </w:r>
      <w:r w:rsidRPr="00BD415C">
        <w:rPr>
          <w:rFonts w:eastAsia="Times New Roman" w:cs="Calibri"/>
          <w:bCs/>
          <w:color w:val="000000"/>
          <w:lang w:eastAsia="ko-KR"/>
        </w:rPr>
        <w:t xml:space="preserve"> users to focus on a specific area of a</w:t>
      </w:r>
      <w:r w:rsidRPr="00BD415C">
        <w:rPr>
          <w:rFonts w:cs="Calibri" w:hint="eastAsia"/>
          <w:bCs/>
          <w:color w:val="000000"/>
          <w:lang w:eastAsia="ko-KR"/>
        </w:rPr>
        <w:t>n object</w:t>
      </w:r>
      <w:r w:rsidRPr="00BD415C">
        <w:rPr>
          <w:rFonts w:eastAsia="Times New Roman" w:cs="Calibri"/>
          <w:bCs/>
          <w:color w:val="000000"/>
          <w:lang w:eastAsia="ko-KR"/>
        </w:rPr>
        <w:t xml:space="preserve"> while simultaneously blurring out the background. With this capability, </w:t>
      </w:r>
      <w:r w:rsidRPr="00BD415C">
        <w:rPr>
          <w:rFonts w:eastAsia="Times New Roman" w:cs="Calibri"/>
          <w:bCs/>
          <w:color w:val="000000"/>
        </w:rPr>
        <w:t>consumers no longer need a special lens kit to create a shallow depth of field (DOF) effect.</w:t>
      </w:r>
      <w:r w:rsidRPr="00BD415C">
        <w:rPr>
          <w:rFonts w:eastAsia="Times New Roman" w:cs="Calibri"/>
          <w:bCs/>
          <w:color w:val="000000"/>
          <w:lang w:eastAsia="ko-KR"/>
        </w:rPr>
        <w:t xml:space="preserve"> </w:t>
      </w:r>
    </w:p>
    <w:p w:rsidR="00BD415C" w:rsidRPr="00BD415C" w:rsidRDefault="00BD415C" w:rsidP="00BD415C">
      <w:pPr>
        <w:spacing w:after="0" w:line="240" w:lineRule="auto"/>
        <w:jc w:val="both"/>
        <w:rPr>
          <w:rFonts w:cs="Calibri" w:hint="eastAsia"/>
        </w:rPr>
      </w:pPr>
    </w:p>
    <w:p w:rsidR="00BD415C" w:rsidRPr="00BD415C" w:rsidRDefault="00BD415C" w:rsidP="00BD415C">
      <w:pPr>
        <w:spacing w:after="0" w:line="240" w:lineRule="auto"/>
        <w:ind w:right="-187"/>
        <w:jc w:val="both"/>
        <w:textAlignment w:val="baseline"/>
        <w:rPr>
          <w:rFonts w:cs="Calibri"/>
          <w:b/>
        </w:rPr>
      </w:pPr>
      <w:r w:rsidRPr="00BD415C">
        <w:rPr>
          <w:rFonts w:cs="Calibri"/>
          <w:b/>
        </w:rPr>
        <w:t>Tap into the fastest connections</w:t>
      </w:r>
    </w:p>
    <w:p w:rsidR="00BD415C" w:rsidRPr="00BD415C" w:rsidRDefault="00BD415C" w:rsidP="00BD415C">
      <w:pPr>
        <w:spacing w:after="0" w:line="240" w:lineRule="auto"/>
        <w:ind w:right="-187"/>
        <w:jc w:val="both"/>
        <w:textAlignment w:val="baseline"/>
        <w:rPr>
          <w:rFonts w:cs="Calibri"/>
        </w:rPr>
      </w:pPr>
      <w:r w:rsidRPr="00BD415C">
        <w:rPr>
          <w:rFonts w:cs="Calibri"/>
        </w:rPr>
        <w:t xml:space="preserve">The Galaxy S5 offers the most </w:t>
      </w:r>
      <w:r w:rsidRPr="00BD415C">
        <w:rPr>
          <w:rFonts w:cs="Calibri"/>
          <w:lang w:eastAsia="ko-KR"/>
        </w:rPr>
        <w:t>advanced</w:t>
      </w:r>
      <w:r w:rsidRPr="00BD415C">
        <w:rPr>
          <w:rFonts w:cs="Calibri"/>
        </w:rPr>
        <w:t xml:space="preserve"> </w:t>
      </w:r>
      <w:r w:rsidRPr="00BD415C">
        <w:rPr>
          <w:rFonts w:cs="Calibri"/>
          <w:lang w:eastAsia="ko-KR"/>
        </w:rPr>
        <w:t xml:space="preserve">LTE experience and </w:t>
      </w:r>
      <w:r w:rsidRPr="00BD415C">
        <w:rPr>
          <w:rFonts w:cs="Calibri"/>
        </w:rPr>
        <w:t>Wi-Fi</w:t>
      </w:r>
      <w:r w:rsidRPr="00BD415C">
        <w:rPr>
          <w:rFonts w:eastAsia="Times New Roman" w:cs="Calibri"/>
          <w:lang w:eastAsia="ko-KR"/>
        </w:rPr>
        <w:t xml:space="preserve"> </w:t>
      </w:r>
      <w:r w:rsidRPr="00BD415C">
        <w:rPr>
          <w:rFonts w:cs="Calibri"/>
        </w:rPr>
        <w:t>performance</w:t>
      </w:r>
      <w:r w:rsidRPr="00BD415C">
        <w:rPr>
          <w:rFonts w:cs="Calibri"/>
          <w:lang w:eastAsia="ko-KR"/>
        </w:rPr>
        <w:t xml:space="preserve"> available today</w:t>
      </w:r>
      <w:r w:rsidRPr="00BD415C">
        <w:rPr>
          <w:rFonts w:cs="Calibri"/>
        </w:rPr>
        <w:t xml:space="preserve">, ensuring blazing fast data speeds for unrivaled media consumption and productivity. </w:t>
      </w:r>
    </w:p>
    <w:p w:rsidR="00BD415C" w:rsidRPr="00BD415C" w:rsidRDefault="00BD415C" w:rsidP="00BD415C">
      <w:pPr>
        <w:spacing w:after="0" w:line="240" w:lineRule="auto"/>
        <w:ind w:right="-187"/>
        <w:jc w:val="both"/>
        <w:textAlignment w:val="baseline"/>
        <w:rPr>
          <w:rFonts w:cs="Calibri"/>
        </w:rPr>
      </w:pPr>
    </w:p>
    <w:p w:rsidR="00BD415C" w:rsidRPr="00BD415C" w:rsidRDefault="00BD415C" w:rsidP="00BD415C">
      <w:pPr>
        <w:spacing w:after="0" w:line="240" w:lineRule="auto"/>
        <w:ind w:right="-187"/>
        <w:jc w:val="both"/>
        <w:textAlignment w:val="baseline"/>
        <w:rPr>
          <w:rFonts w:cs="Calibri"/>
        </w:rPr>
      </w:pPr>
      <w:r w:rsidRPr="00BD415C">
        <w:rPr>
          <w:rFonts w:cs="Calibri"/>
        </w:rPr>
        <w:t xml:space="preserve">The Galaxy S5 supports the fifth generation Wi-Fi </w:t>
      </w:r>
      <w:r w:rsidRPr="00BD415C">
        <w:rPr>
          <w:rFonts w:cs="Calibri"/>
          <w:lang w:eastAsia="ko-KR"/>
        </w:rPr>
        <w:t xml:space="preserve">802.11ac and 2X2 </w:t>
      </w:r>
      <w:r w:rsidRPr="00BD415C">
        <w:rPr>
          <w:rFonts w:cs="Calibri" w:hint="eastAsia"/>
          <w:lang w:eastAsia="ko-KR"/>
        </w:rPr>
        <w:t>MIMO</w:t>
      </w:r>
      <w:r w:rsidRPr="00BD415C">
        <w:rPr>
          <w:rFonts w:cs="Calibri"/>
        </w:rPr>
        <w:t>, and</w:t>
      </w:r>
      <w:r w:rsidRPr="00BD415C">
        <w:rPr>
          <w:rFonts w:eastAsia="Times New Roman" w:cs="Calibri"/>
          <w:lang w:eastAsia="ko-KR"/>
        </w:rPr>
        <w:t xml:space="preserve"> </w:t>
      </w:r>
      <w:r w:rsidRPr="00BD415C">
        <w:rPr>
          <w:rFonts w:cs="Calibri" w:hint="eastAsia"/>
          <w:lang w:eastAsia="ko-KR"/>
        </w:rPr>
        <w:t xml:space="preserve">supporting </w:t>
      </w:r>
      <w:r w:rsidRPr="00BD415C">
        <w:rPr>
          <w:rFonts w:cs="Calibri"/>
          <w:lang w:eastAsia="ko-KR"/>
        </w:rPr>
        <w:t>the large</w:t>
      </w:r>
      <w:r w:rsidRPr="00BD415C">
        <w:rPr>
          <w:rFonts w:cs="Calibri" w:hint="eastAsia"/>
          <w:lang w:eastAsia="ko-KR"/>
        </w:rPr>
        <w:t xml:space="preserve"> number of</w:t>
      </w:r>
      <w:r w:rsidRPr="00BD415C">
        <w:rPr>
          <w:rFonts w:cs="Calibri"/>
        </w:rPr>
        <w:t xml:space="preserve"> LTE </w:t>
      </w:r>
      <w:r w:rsidRPr="00BD415C">
        <w:rPr>
          <w:rFonts w:cs="Calibri"/>
          <w:lang w:eastAsia="ko-KR"/>
        </w:rPr>
        <w:t xml:space="preserve">frequency </w:t>
      </w:r>
      <w:r w:rsidRPr="00BD415C">
        <w:rPr>
          <w:rFonts w:cs="Calibri" w:hint="eastAsia"/>
          <w:lang w:eastAsia="ko-KR"/>
        </w:rPr>
        <w:t xml:space="preserve">with LTE </w:t>
      </w:r>
      <w:r w:rsidRPr="00BD415C">
        <w:rPr>
          <w:rFonts w:cs="Calibri"/>
        </w:rPr>
        <w:t>C</w:t>
      </w:r>
      <w:r w:rsidRPr="00BD415C">
        <w:rPr>
          <w:rFonts w:cs="Calibri"/>
          <w:lang w:eastAsia="ko-KR"/>
        </w:rPr>
        <w:t xml:space="preserve">ategory </w:t>
      </w:r>
      <w:r w:rsidRPr="00BD415C">
        <w:rPr>
          <w:rFonts w:cs="Calibri"/>
        </w:rPr>
        <w:t>4</w:t>
      </w:r>
      <w:r w:rsidRPr="00BD415C">
        <w:rPr>
          <w:rFonts w:cs="Calibri" w:hint="eastAsia"/>
          <w:lang w:eastAsia="ko-KR"/>
        </w:rPr>
        <w:t xml:space="preserve"> standard</w:t>
      </w:r>
      <w:r w:rsidRPr="00BD415C">
        <w:rPr>
          <w:rFonts w:cs="Calibri"/>
        </w:rPr>
        <w:t xml:space="preserve">. </w:t>
      </w:r>
      <w:r w:rsidRPr="00BD415C">
        <w:rPr>
          <w:rFonts w:cs="Calibri" w:hint="eastAsia"/>
          <w:lang w:eastAsia="ko-KR"/>
        </w:rPr>
        <w:t>F</w:t>
      </w:r>
      <w:r w:rsidRPr="00BD415C">
        <w:rPr>
          <w:rFonts w:cs="Calibri"/>
        </w:rPr>
        <w:t xml:space="preserve">or consumers seeking an even faster connection, the Galaxy S5 now features </w:t>
      </w:r>
      <w:r w:rsidRPr="00BD415C">
        <w:rPr>
          <w:rFonts w:cs="Calibri"/>
          <w:lang w:eastAsia="ko-KR"/>
        </w:rPr>
        <w:t>Download</w:t>
      </w:r>
      <w:r w:rsidRPr="00BD415C">
        <w:rPr>
          <w:rFonts w:cs="Calibri"/>
        </w:rPr>
        <w:t xml:space="preserve"> Booster</w:t>
      </w:r>
      <w:r w:rsidRPr="00BD415C">
        <w:rPr>
          <w:rFonts w:cs="Calibri"/>
          <w:lang w:eastAsia="ko-KR"/>
        </w:rPr>
        <w:t xml:space="preserve">, an innovative Wi-Fi technology for boosting data speed by </w:t>
      </w:r>
      <w:r w:rsidRPr="00BD415C">
        <w:rPr>
          <w:rFonts w:cs="Calibri"/>
        </w:rPr>
        <w:t>bond</w:t>
      </w:r>
      <w:r w:rsidRPr="00BD415C">
        <w:rPr>
          <w:rFonts w:cs="Calibri"/>
          <w:lang w:eastAsia="ko-KR"/>
        </w:rPr>
        <w:t>ing</w:t>
      </w:r>
      <w:r w:rsidRPr="00BD415C">
        <w:rPr>
          <w:rFonts w:cs="Calibri"/>
        </w:rPr>
        <w:t xml:space="preserve"> Wi-Fi and LTE</w:t>
      </w:r>
      <w:r w:rsidRPr="00BD415C">
        <w:rPr>
          <w:rFonts w:cs="Calibri"/>
          <w:lang w:eastAsia="ko-KR"/>
        </w:rPr>
        <w:t xml:space="preserve"> simultaneously</w:t>
      </w:r>
      <w:r w:rsidRPr="00BD415C">
        <w:rPr>
          <w:rFonts w:cs="Calibri"/>
        </w:rPr>
        <w:t xml:space="preserve">. No matter where a consumer </w:t>
      </w:r>
      <w:r w:rsidRPr="00BD415C">
        <w:rPr>
          <w:rFonts w:cs="Calibri" w:hint="eastAsia"/>
          <w:lang w:eastAsia="ko-KR"/>
        </w:rPr>
        <w:t>is</w:t>
      </w:r>
      <w:r w:rsidRPr="00BD415C">
        <w:rPr>
          <w:rFonts w:cs="Calibri"/>
        </w:rPr>
        <w:t>, the Galaxy S5 will help ensure they have the fastest available connection.</w:t>
      </w:r>
    </w:p>
    <w:p w:rsidR="00BD415C" w:rsidRPr="00BD415C" w:rsidRDefault="00BD415C" w:rsidP="00BD415C">
      <w:pPr>
        <w:spacing w:after="0" w:line="240" w:lineRule="auto"/>
        <w:jc w:val="both"/>
        <w:rPr>
          <w:rFonts w:cs="Calibri"/>
        </w:rPr>
      </w:pPr>
    </w:p>
    <w:p w:rsidR="00BD415C" w:rsidRPr="00BD415C" w:rsidRDefault="00BD415C" w:rsidP="00BD415C">
      <w:pPr>
        <w:spacing w:after="0" w:line="240" w:lineRule="auto"/>
        <w:jc w:val="both"/>
        <w:rPr>
          <w:rFonts w:cs="Calibri"/>
          <w:b/>
          <w:bCs/>
          <w:color w:val="000000"/>
          <w:lang w:eastAsia="ko-KR"/>
        </w:rPr>
      </w:pPr>
      <w:r w:rsidRPr="00BD415C">
        <w:rPr>
          <w:rFonts w:cs="Calibri"/>
          <w:b/>
          <w:bCs/>
          <w:color w:val="000000"/>
          <w:lang w:eastAsia="ko-KR"/>
        </w:rPr>
        <w:t>Be more fit and active</w:t>
      </w:r>
    </w:p>
    <w:p w:rsidR="00BD415C" w:rsidRPr="00BD415C" w:rsidRDefault="00BD415C" w:rsidP="00BD415C">
      <w:pPr>
        <w:spacing w:after="0" w:line="240" w:lineRule="auto"/>
        <w:jc w:val="both"/>
        <w:rPr>
          <w:rFonts w:eastAsia="Times New Roman" w:cs="Calibri"/>
          <w:bCs/>
        </w:rPr>
      </w:pPr>
      <w:r w:rsidRPr="00BD415C">
        <w:rPr>
          <w:rFonts w:eastAsia="Times New Roman" w:cs="Calibri"/>
          <w:bCs/>
        </w:rPr>
        <w:lastRenderedPageBreak/>
        <w:t>With the enhanced S Health 3.0, the new Galaxy S5 offers more tools to help people stay fit and well.  It provides a comprehensive personal fitness tracker to help users monitor and manage their behavior, along with additional tools including a pedometer, diet and exercise records, and a new, built-in heart rate monitor.  Galaxy S5 users can further customize their experience with an enriched third party app ecosystem and the ability to pair with next generation Gear products for real-time fitness coaching.</w:t>
      </w:r>
    </w:p>
    <w:p w:rsidR="00BD415C" w:rsidRPr="00BD415C" w:rsidRDefault="00BD415C" w:rsidP="00BD415C">
      <w:pPr>
        <w:spacing w:after="0" w:line="240" w:lineRule="auto"/>
        <w:jc w:val="both"/>
        <w:rPr>
          <w:rFonts w:eastAsia="Times New Roman" w:cs="Calibri"/>
          <w:bCs/>
        </w:rPr>
      </w:pPr>
    </w:p>
    <w:p w:rsidR="00BD415C" w:rsidRPr="00BD415C" w:rsidRDefault="00BD415C" w:rsidP="00BD415C">
      <w:pPr>
        <w:spacing w:after="0" w:line="240" w:lineRule="auto"/>
        <w:jc w:val="both"/>
        <w:rPr>
          <w:rFonts w:cs="Calibri" w:hint="eastAsia"/>
          <w:bCs/>
          <w:lang w:eastAsia="ko-KR"/>
        </w:rPr>
      </w:pPr>
      <w:r w:rsidRPr="00BD415C">
        <w:rPr>
          <w:rFonts w:eastAsia="Times New Roman" w:cs="Calibri"/>
          <w:bCs/>
        </w:rPr>
        <w:t xml:space="preserve"> </w:t>
      </w:r>
    </w:p>
    <w:p w:rsidR="00BD415C" w:rsidRPr="00BD415C" w:rsidRDefault="00BD415C" w:rsidP="00BD415C">
      <w:pPr>
        <w:spacing w:after="0" w:line="240" w:lineRule="auto"/>
        <w:jc w:val="both"/>
        <w:rPr>
          <w:rFonts w:cs="Calibri" w:hint="eastAsia"/>
          <w:b/>
          <w:bCs/>
          <w:lang w:eastAsia="ko-KR"/>
        </w:rPr>
      </w:pPr>
      <w:r w:rsidRPr="00BD415C">
        <w:rPr>
          <w:rFonts w:cs="Calibri" w:hint="eastAsia"/>
          <w:b/>
          <w:bCs/>
          <w:lang w:eastAsia="ko-KR"/>
        </w:rPr>
        <w:t>Express modern, glam look</w:t>
      </w:r>
    </w:p>
    <w:p w:rsidR="00BD415C" w:rsidRPr="00BD415C" w:rsidRDefault="00BD415C" w:rsidP="00BD415C">
      <w:pPr>
        <w:spacing w:after="0" w:line="240" w:lineRule="auto"/>
        <w:jc w:val="both"/>
        <w:rPr>
          <w:rFonts w:cs="Calibri"/>
          <w:lang w:eastAsia="ko-KR"/>
        </w:rPr>
      </w:pPr>
      <w:r w:rsidRPr="00BD415C">
        <w:rPr>
          <w:rFonts w:cs="Calibri"/>
          <w:lang w:eastAsia="ko-KR"/>
        </w:rPr>
        <w:t xml:space="preserve">The Galaxy S5 blends iconic Samsung design with modern trends to appeal to a range of consumer tastes and interests. The Galaxy S5 features a perforated </w:t>
      </w:r>
      <w:r w:rsidRPr="00BD415C">
        <w:rPr>
          <w:rFonts w:cs="Calibri" w:hint="eastAsia"/>
          <w:lang w:eastAsia="ko-KR"/>
        </w:rPr>
        <w:t xml:space="preserve">pattern on the </w:t>
      </w:r>
      <w:r w:rsidRPr="00BD415C">
        <w:rPr>
          <w:rFonts w:cs="Calibri"/>
          <w:lang w:eastAsia="ko-KR"/>
        </w:rPr>
        <w:t>back cover creat</w:t>
      </w:r>
      <w:r w:rsidRPr="00BD415C">
        <w:rPr>
          <w:rFonts w:cs="Calibri" w:hint="eastAsia"/>
          <w:lang w:eastAsia="ko-KR"/>
        </w:rPr>
        <w:t>ing</w:t>
      </w:r>
      <w:r w:rsidRPr="00BD415C">
        <w:rPr>
          <w:rFonts w:cs="Calibri"/>
          <w:lang w:eastAsia="ko-KR"/>
        </w:rPr>
        <w:t xml:space="preserve"> a </w:t>
      </w:r>
      <w:r w:rsidRPr="00BD415C">
        <w:rPr>
          <w:rFonts w:cs="Calibri" w:hint="eastAsia"/>
          <w:lang w:eastAsia="ko-KR"/>
        </w:rPr>
        <w:t>modern glam look</w:t>
      </w:r>
      <w:r w:rsidRPr="00BD415C">
        <w:rPr>
          <w:rFonts w:cs="Calibri"/>
          <w:lang w:eastAsia="ko-KR"/>
        </w:rPr>
        <w:t>. Its new sleek, contoured shape comes in an array of vivid colors, including charcoal</w:t>
      </w:r>
      <w:r w:rsidRPr="00BD415C">
        <w:rPr>
          <w:rFonts w:cs="Calibri" w:hint="eastAsia"/>
          <w:lang w:eastAsia="ko-KR"/>
        </w:rPr>
        <w:t xml:space="preserve"> Black</w:t>
      </w:r>
      <w:r w:rsidRPr="00BD415C">
        <w:rPr>
          <w:rFonts w:cs="Calibri"/>
          <w:lang w:eastAsia="ko-KR"/>
        </w:rPr>
        <w:t xml:space="preserve">, </w:t>
      </w:r>
      <w:r w:rsidRPr="00BD415C">
        <w:rPr>
          <w:rFonts w:cs="Calibri" w:hint="eastAsia"/>
          <w:lang w:eastAsia="ko-KR"/>
        </w:rPr>
        <w:t>shimmery</w:t>
      </w:r>
      <w:r w:rsidRPr="00BD415C">
        <w:rPr>
          <w:rFonts w:cs="Calibri"/>
          <w:lang w:eastAsia="ko-KR"/>
        </w:rPr>
        <w:t xml:space="preserve"> </w:t>
      </w:r>
      <w:r w:rsidRPr="00BD415C">
        <w:rPr>
          <w:rFonts w:cs="Calibri" w:hint="eastAsia"/>
          <w:lang w:eastAsia="ko-KR"/>
        </w:rPr>
        <w:t>White</w:t>
      </w:r>
      <w:r w:rsidRPr="00BD415C">
        <w:rPr>
          <w:rFonts w:cs="Calibri"/>
          <w:lang w:eastAsia="ko-KR"/>
        </w:rPr>
        <w:t>, electric</w:t>
      </w:r>
      <w:r w:rsidRPr="00BD415C">
        <w:rPr>
          <w:rFonts w:cs="Calibri" w:hint="eastAsia"/>
          <w:lang w:eastAsia="ko-KR"/>
        </w:rPr>
        <w:t xml:space="preserve"> </w:t>
      </w:r>
      <w:r w:rsidRPr="00BD415C">
        <w:rPr>
          <w:rFonts w:cs="Calibri"/>
          <w:lang w:eastAsia="ko-KR"/>
        </w:rPr>
        <w:t>B</w:t>
      </w:r>
      <w:r w:rsidRPr="00BD415C">
        <w:rPr>
          <w:rFonts w:cs="Calibri" w:hint="eastAsia"/>
          <w:lang w:eastAsia="ko-KR"/>
        </w:rPr>
        <w:t>lue</w:t>
      </w:r>
      <w:r w:rsidRPr="00BD415C">
        <w:rPr>
          <w:rFonts w:cs="Calibri"/>
          <w:lang w:eastAsia="ko-KR"/>
        </w:rPr>
        <w:t xml:space="preserve"> and </w:t>
      </w:r>
      <w:r w:rsidRPr="00BD415C">
        <w:rPr>
          <w:rFonts w:cs="Calibri" w:hint="eastAsia"/>
          <w:lang w:eastAsia="ko-KR"/>
        </w:rPr>
        <w:t>copper</w:t>
      </w:r>
      <w:r w:rsidRPr="00BD415C">
        <w:rPr>
          <w:rFonts w:cs="Calibri"/>
          <w:lang w:eastAsia="ko-KR"/>
        </w:rPr>
        <w:t xml:space="preserve"> G</w:t>
      </w:r>
      <w:r w:rsidRPr="00BD415C">
        <w:rPr>
          <w:rFonts w:cs="Calibri" w:hint="eastAsia"/>
          <w:lang w:eastAsia="ko-KR"/>
        </w:rPr>
        <w:t>old</w:t>
      </w:r>
      <w:r w:rsidRPr="00BD415C">
        <w:rPr>
          <w:rFonts w:cs="Calibri"/>
          <w:lang w:eastAsia="ko-KR"/>
        </w:rPr>
        <w:t xml:space="preserve">, to complement the style of the individual consumer. </w:t>
      </w:r>
    </w:p>
    <w:p w:rsidR="00BD415C" w:rsidRPr="00BD415C" w:rsidRDefault="00BD415C" w:rsidP="00BD415C">
      <w:pPr>
        <w:spacing w:after="0" w:line="240" w:lineRule="auto"/>
        <w:jc w:val="both"/>
        <w:rPr>
          <w:rFonts w:cs="Calibri" w:hint="eastAsia"/>
          <w:lang w:eastAsia="ko-KR"/>
        </w:rPr>
      </w:pPr>
    </w:p>
    <w:p w:rsidR="00BD415C" w:rsidRPr="00BD415C" w:rsidRDefault="00BD415C" w:rsidP="00BD415C">
      <w:pPr>
        <w:spacing w:after="0" w:line="240" w:lineRule="auto"/>
        <w:jc w:val="both"/>
        <w:rPr>
          <w:rFonts w:cs="Calibri"/>
          <w:b/>
          <w:lang w:eastAsia="ko-KR"/>
        </w:rPr>
      </w:pPr>
      <w:r w:rsidRPr="00BD415C">
        <w:rPr>
          <w:rFonts w:cs="Calibri" w:hint="eastAsia"/>
          <w:b/>
          <w:lang w:eastAsia="ko-KR"/>
        </w:rPr>
        <w:t>Essential device protection</w:t>
      </w:r>
    </w:p>
    <w:p w:rsidR="00BD415C" w:rsidRPr="00BD415C" w:rsidRDefault="00BD415C" w:rsidP="00BD415C">
      <w:pPr>
        <w:spacing w:after="0" w:line="240" w:lineRule="auto"/>
        <w:jc w:val="both"/>
        <w:rPr>
          <w:rFonts w:cs="Calibri"/>
        </w:rPr>
      </w:pPr>
      <w:r w:rsidRPr="00BD415C">
        <w:rPr>
          <w:rFonts w:cs="Calibri"/>
        </w:rPr>
        <w:t xml:space="preserve">The Galaxy S5 is </w:t>
      </w:r>
      <w:r w:rsidRPr="00BD415C">
        <w:rPr>
          <w:rFonts w:eastAsia="Times New Roman" w:cs="Calibri"/>
          <w:bCs/>
          <w:color w:val="000000"/>
        </w:rPr>
        <w:t>IP67 dust and water resistant. It also offers a</w:t>
      </w:r>
      <w:r w:rsidRPr="00BD415C">
        <w:rPr>
          <w:rFonts w:cs="Calibri"/>
          <w:szCs w:val="24"/>
          <w:lang w:eastAsia="ko-KR"/>
        </w:rPr>
        <w:t xml:space="preserve"> </w:t>
      </w:r>
      <w:r w:rsidRPr="00BD415C">
        <w:rPr>
          <w:rFonts w:cs="Calibri" w:hint="eastAsia"/>
          <w:szCs w:val="24"/>
          <w:lang w:eastAsia="ko-KR"/>
        </w:rPr>
        <w:t>F</w:t>
      </w:r>
      <w:r w:rsidRPr="00BD415C">
        <w:rPr>
          <w:rFonts w:cs="Calibri"/>
          <w:szCs w:val="24"/>
          <w:lang w:eastAsia="ko-KR"/>
        </w:rPr>
        <w:t>inger</w:t>
      </w:r>
      <w:r w:rsidRPr="00BD415C">
        <w:rPr>
          <w:rFonts w:cs="Calibri" w:hint="eastAsia"/>
          <w:szCs w:val="24"/>
          <w:lang w:eastAsia="ko-KR"/>
        </w:rPr>
        <w:t xml:space="preserve"> S</w:t>
      </w:r>
      <w:r w:rsidRPr="00BD415C">
        <w:rPr>
          <w:rFonts w:cs="Calibri"/>
          <w:szCs w:val="24"/>
          <w:lang w:eastAsia="ko-KR"/>
        </w:rPr>
        <w:t xml:space="preserve">canner, </w:t>
      </w:r>
      <w:r w:rsidRPr="00BD415C">
        <w:rPr>
          <w:rFonts w:cs="Calibri" w:hint="eastAsia"/>
          <w:szCs w:val="24"/>
          <w:lang w:eastAsia="ko-KR"/>
        </w:rPr>
        <w:t xml:space="preserve">providing </w:t>
      </w:r>
      <w:r w:rsidRPr="00BD415C">
        <w:rPr>
          <w:rFonts w:cs="Calibri"/>
          <w:szCs w:val="24"/>
          <w:lang w:eastAsia="ko-KR"/>
        </w:rPr>
        <w:t xml:space="preserve">a secure, biometric screen locking feature and </w:t>
      </w:r>
      <w:r w:rsidRPr="00BD415C">
        <w:rPr>
          <w:rFonts w:cs="Calibri" w:hint="eastAsia"/>
          <w:szCs w:val="24"/>
          <w:lang w:eastAsia="ko-KR"/>
        </w:rPr>
        <w:t xml:space="preserve">a seamless and safe </w:t>
      </w:r>
      <w:r w:rsidRPr="00BD415C">
        <w:rPr>
          <w:rFonts w:cs="Calibri"/>
          <w:szCs w:val="24"/>
          <w:lang w:eastAsia="ko-KR"/>
        </w:rPr>
        <w:t>mobile payment</w:t>
      </w:r>
      <w:r w:rsidRPr="00BD415C">
        <w:rPr>
          <w:rFonts w:cs="Calibri" w:hint="eastAsia"/>
          <w:szCs w:val="24"/>
          <w:lang w:eastAsia="ko-KR"/>
        </w:rPr>
        <w:t xml:space="preserve"> experience to consumers</w:t>
      </w:r>
      <w:r w:rsidRPr="00BD415C">
        <w:rPr>
          <w:rFonts w:cs="Calibri"/>
          <w:szCs w:val="24"/>
          <w:lang w:eastAsia="ko-KR"/>
        </w:rPr>
        <w:t>.</w:t>
      </w:r>
      <w:r w:rsidRPr="00BD415C">
        <w:rPr>
          <w:rFonts w:cs="Calibri" w:hint="eastAsia"/>
          <w:szCs w:val="24"/>
          <w:lang w:eastAsia="ko-KR"/>
        </w:rPr>
        <w:t xml:space="preserve"> </w:t>
      </w:r>
      <w:r w:rsidRPr="00BD415C">
        <w:rPr>
          <w:rFonts w:cs="Calibri"/>
        </w:rPr>
        <w:t xml:space="preserve">The Ultra Power Saving Mode turns the display to black and white, and shuts down all unnecessary features </w:t>
      </w:r>
      <w:r w:rsidRPr="00BD415C">
        <w:rPr>
          <w:rFonts w:cs="Calibri" w:hint="eastAsia"/>
          <w:lang w:eastAsia="ko-KR"/>
        </w:rPr>
        <w:t xml:space="preserve">to minimize the battery consumption. </w:t>
      </w:r>
    </w:p>
    <w:p w:rsidR="00BD415C" w:rsidRPr="00BD415C" w:rsidRDefault="00BD415C" w:rsidP="00BD415C">
      <w:pPr>
        <w:spacing w:after="0" w:line="240" w:lineRule="auto"/>
        <w:ind w:right="-187"/>
        <w:jc w:val="both"/>
        <w:textAlignment w:val="baseline"/>
        <w:rPr>
          <w:rFonts w:cs="Calibri"/>
        </w:rPr>
      </w:pPr>
    </w:p>
    <w:p w:rsidR="00BD415C" w:rsidRPr="00BD415C" w:rsidRDefault="00BD415C" w:rsidP="00BD415C">
      <w:pPr>
        <w:spacing w:after="0" w:line="240" w:lineRule="auto"/>
        <w:ind w:right="-187"/>
        <w:jc w:val="both"/>
        <w:textAlignment w:val="baseline"/>
        <w:rPr>
          <w:rFonts w:cs="Calibri"/>
          <w:lang w:eastAsia="ko-KR"/>
        </w:rPr>
      </w:pPr>
      <w:r w:rsidRPr="00BD415C">
        <w:rPr>
          <w:rFonts w:cs="Calibri"/>
        </w:rPr>
        <w:t>The device will be available globally through Samsung’s retail channels, e-commerce and carriers</w:t>
      </w:r>
      <w:r w:rsidRPr="00BD415C">
        <w:rPr>
          <w:rFonts w:cs="Calibri" w:hint="eastAsia"/>
          <w:lang w:eastAsia="ko-KR"/>
        </w:rPr>
        <w:t xml:space="preserve"> on April. </w:t>
      </w:r>
    </w:p>
    <w:p w:rsidR="00BD415C" w:rsidRPr="00BD415C" w:rsidRDefault="00BD415C" w:rsidP="00BD415C">
      <w:pPr>
        <w:spacing w:after="0" w:line="240" w:lineRule="auto"/>
        <w:ind w:right="-187"/>
        <w:jc w:val="both"/>
        <w:textAlignment w:val="baseline"/>
        <w:rPr>
          <w:rFonts w:cs="Calibri"/>
          <w:lang w:eastAsia="ko-KR"/>
        </w:rPr>
      </w:pPr>
    </w:p>
    <w:p w:rsidR="00BD415C" w:rsidRPr="00BD415C" w:rsidRDefault="00BD415C" w:rsidP="00BD415C">
      <w:pPr>
        <w:spacing w:after="0" w:line="240" w:lineRule="auto"/>
        <w:ind w:right="-187"/>
        <w:jc w:val="both"/>
        <w:textAlignment w:val="baseline"/>
        <w:rPr>
          <w:rFonts w:cs="Calibri" w:hint="eastAsia"/>
          <w:lang w:eastAsia="ko-KR"/>
        </w:rPr>
      </w:pPr>
      <w:r w:rsidRPr="00BD415C">
        <w:rPr>
          <w:rFonts w:cs="Calibri"/>
        </w:rPr>
        <w:t xml:space="preserve">Full details and product images are available at www.samsungmobilepress.com </w:t>
      </w:r>
    </w:p>
    <w:p w:rsidR="00BD415C" w:rsidRPr="00BD415C" w:rsidRDefault="00BD415C" w:rsidP="00BD415C">
      <w:pPr>
        <w:spacing w:after="0" w:line="240" w:lineRule="auto"/>
        <w:ind w:right="-187"/>
        <w:jc w:val="both"/>
        <w:textAlignment w:val="baseline"/>
        <w:rPr>
          <w:rFonts w:cs="Calibri" w:hint="eastAsia"/>
          <w:lang w:eastAsia="ko-KR"/>
        </w:rPr>
      </w:pPr>
    </w:p>
    <w:p w:rsidR="00BD415C" w:rsidRPr="00BD415C" w:rsidRDefault="00BD415C" w:rsidP="00BD415C">
      <w:pPr>
        <w:spacing w:after="0" w:line="240" w:lineRule="auto"/>
        <w:ind w:right="-187"/>
        <w:jc w:val="both"/>
        <w:textAlignment w:val="baseline"/>
        <w:rPr>
          <w:rFonts w:cs="Calibri" w:hint="eastAsia"/>
          <w:lang w:eastAsia="ko-KR"/>
        </w:rPr>
      </w:pPr>
    </w:p>
    <w:p w:rsidR="00BD415C" w:rsidRPr="00BD415C" w:rsidRDefault="00BD415C" w:rsidP="00BD415C">
      <w:pPr>
        <w:spacing w:after="0" w:line="240" w:lineRule="auto"/>
        <w:ind w:right="-187"/>
        <w:jc w:val="both"/>
        <w:textAlignment w:val="baseline"/>
        <w:rPr>
          <w:rFonts w:cs="Calibri" w:hint="eastAsia"/>
          <w:lang w:eastAsia="ko-KR"/>
        </w:rPr>
      </w:pPr>
    </w:p>
    <w:p w:rsidR="00BD415C" w:rsidRPr="00BD415C" w:rsidRDefault="00BD415C" w:rsidP="00BD415C">
      <w:pPr>
        <w:suppressAutoHyphens/>
        <w:rPr>
          <w:rFonts w:cs="Calibri"/>
          <w:b/>
          <w:u w:val="single"/>
        </w:rPr>
      </w:pPr>
      <w:r w:rsidRPr="00BD415C">
        <w:rPr>
          <w:rFonts w:cs="Calibri"/>
          <w:b/>
          <w:u w:val="single"/>
        </w:rPr>
        <w:t>Note to Editors:</w:t>
      </w:r>
    </w:p>
    <w:p w:rsidR="00BD415C" w:rsidRPr="00BD415C" w:rsidRDefault="00BD415C" w:rsidP="00BD415C">
      <w:pPr>
        <w:rPr>
          <w:rFonts w:cs="Calibri"/>
          <w:b/>
          <w:color w:val="000000"/>
        </w:rPr>
      </w:pPr>
      <w:r w:rsidRPr="00BD415C">
        <w:rPr>
          <w:rFonts w:cs="Calibri"/>
          <w:b/>
          <w:color w:val="000000"/>
        </w:rPr>
        <w:t xml:space="preserve">Endorsement by Mobile Operators: </w:t>
      </w:r>
    </w:p>
    <w:p w:rsidR="00BD415C" w:rsidRPr="00BD415C" w:rsidRDefault="00BD415C" w:rsidP="00BD415C">
      <w:pPr>
        <w:spacing w:after="0" w:line="240" w:lineRule="auto"/>
        <w:ind w:right="-187"/>
        <w:jc w:val="both"/>
        <w:textAlignment w:val="baseline"/>
        <w:rPr>
          <w:rFonts w:cs="Calibri"/>
          <w:b/>
          <w:i/>
          <w:lang w:eastAsia="ko-KR"/>
        </w:rPr>
      </w:pPr>
      <w:r w:rsidRPr="00BD415C">
        <w:rPr>
          <w:rFonts w:cs="Calibri"/>
          <w:b/>
          <w:i/>
          <w:lang w:eastAsia="ko-KR"/>
        </w:rPr>
        <w:t xml:space="preserve">Yves </w:t>
      </w:r>
      <w:proofErr w:type="spellStart"/>
      <w:r w:rsidRPr="00BD415C">
        <w:rPr>
          <w:rFonts w:cs="Calibri"/>
          <w:b/>
          <w:i/>
          <w:lang w:eastAsia="ko-KR"/>
        </w:rPr>
        <w:t>Maitre</w:t>
      </w:r>
      <w:proofErr w:type="spellEnd"/>
      <w:r w:rsidRPr="00BD415C">
        <w:rPr>
          <w:rFonts w:cs="Calibri"/>
          <w:b/>
          <w:i/>
          <w:lang w:eastAsia="ko-KR"/>
        </w:rPr>
        <w:t xml:space="preserve">, Executive Vice President, Connected Objects and Partnerships, Orange </w:t>
      </w:r>
    </w:p>
    <w:p w:rsidR="00BD415C" w:rsidRPr="00BD415C" w:rsidRDefault="00BD415C" w:rsidP="00BD415C">
      <w:pPr>
        <w:spacing w:after="0" w:line="240" w:lineRule="auto"/>
        <w:ind w:right="-187"/>
        <w:jc w:val="both"/>
        <w:textAlignment w:val="baseline"/>
        <w:rPr>
          <w:rFonts w:cs="Calibri"/>
          <w:b/>
          <w:i/>
          <w:lang w:eastAsia="ko-KR"/>
        </w:rPr>
      </w:pPr>
    </w:p>
    <w:p w:rsidR="00BD415C" w:rsidRPr="00BD415C" w:rsidRDefault="00BD415C" w:rsidP="00BD415C">
      <w:pPr>
        <w:spacing w:after="0" w:line="240" w:lineRule="auto"/>
        <w:ind w:right="-187"/>
        <w:jc w:val="both"/>
        <w:textAlignment w:val="baseline"/>
        <w:rPr>
          <w:rFonts w:cs="Calibri"/>
          <w:lang w:eastAsia="ko-KR"/>
        </w:rPr>
      </w:pPr>
      <w:r w:rsidRPr="00BD415C">
        <w:rPr>
          <w:rFonts w:cs="Calibri"/>
          <w:lang w:eastAsia="ko-KR"/>
        </w:rPr>
        <w:t>“The S5 will deliver some of the industry’s most exciting new features and innovations, and we believe that combined with the strength and quality of our LTE network across Europe, our long standing partnership with Samsung will continue to optimize the way our consumers access their favorite digital content and services…We’re excited to work with Samsung again to deliver this latest wave of innovation into the hands of our customers.”</w:t>
      </w:r>
    </w:p>
    <w:p w:rsidR="00BD415C" w:rsidRPr="00BD415C" w:rsidRDefault="00BD415C" w:rsidP="00BD415C">
      <w:pPr>
        <w:spacing w:after="0" w:line="240" w:lineRule="auto"/>
        <w:ind w:right="-187"/>
        <w:jc w:val="both"/>
        <w:textAlignment w:val="baseline"/>
        <w:rPr>
          <w:rFonts w:cs="Calibri"/>
          <w:lang w:eastAsia="ko-KR"/>
        </w:rPr>
      </w:pPr>
    </w:p>
    <w:p w:rsidR="00BD415C" w:rsidRPr="00BD415C" w:rsidRDefault="00BD415C" w:rsidP="00BD415C">
      <w:pPr>
        <w:spacing w:after="0" w:line="240" w:lineRule="auto"/>
        <w:ind w:right="-187"/>
        <w:jc w:val="both"/>
        <w:textAlignment w:val="baseline"/>
        <w:rPr>
          <w:rFonts w:cs="Calibri"/>
          <w:b/>
          <w:i/>
          <w:lang w:eastAsia="ko-KR"/>
        </w:rPr>
      </w:pPr>
      <w:proofErr w:type="spellStart"/>
      <w:r w:rsidRPr="00BD415C">
        <w:rPr>
          <w:rFonts w:cs="Calibri"/>
          <w:b/>
          <w:i/>
          <w:lang w:eastAsia="ko-KR"/>
        </w:rPr>
        <w:t>Christan</w:t>
      </w:r>
      <w:proofErr w:type="spellEnd"/>
      <w:r w:rsidRPr="00BD415C">
        <w:rPr>
          <w:rFonts w:cs="Calibri"/>
          <w:b/>
          <w:i/>
          <w:lang w:eastAsia="ko-KR"/>
        </w:rPr>
        <w:t xml:space="preserve"> </w:t>
      </w:r>
      <w:proofErr w:type="spellStart"/>
      <w:r w:rsidRPr="00BD415C">
        <w:rPr>
          <w:rFonts w:cs="Calibri"/>
          <w:b/>
          <w:i/>
          <w:lang w:eastAsia="ko-KR"/>
        </w:rPr>
        <w:t>Stangier</w:t>
      </w:r>
      <w:proofErr w:type="spellEnd"/>
      <w:r w:rsidRPr="00BD415C">
        <w:rPr>
          <w:rFonts w:cs="Calibri"/>
          <w:b/>
          <w:i/>
          <w:lang w:eastAsia="ko-KR"/>
        </w:rPr>
        <w:t>, SVP P&amp;I Mobile Terminals, Deutsche Telekom</w:t>
      </w:r>
    </w:p>
    <w:p w:rsidR="00BD415C" w:rsidRPr="00BD415C" w:rsidRDefault="00BD415C" w:rsidP="00BD415C">
      <w:pPr>
        <w:spacing w:after="0" w:line="240" w:lineRule="auto"/>
        <w:ind w:right="-187"/>
        <w:jc w:val="both"/>
        <w:textAlignment w:val="baseline"/>
        <w:rPr>
          <w:rFonts w:cs="Calibri"/>
          <w:lang w:eastAsia="ko-KR"/>
        </w:rPr>
      </w:pPr>
    </w:p>
    <w:p w:rsidR="00BD415C" w:rsidRPr="00BD415C" w:rsidRDefault="00BD415C" w:rsidP="00BD415C">
      <w:pPr>
        <w:spacing w:after="0" w:line="240" w:lineRule="auto"/>
        <w:ind w:right="-187"/>
        <w:jc w:val="both"/>
        <w:textAlignment w:val="baseline"/>
        <w:rPr>
          <w:rFonts w:cs="Calibri"/>
          <w:lang w:eastAsia="ko-KR"/>
        </w:rPr>
      </w:pPr>
      <w:r w:rsidRPr="00BD415C">
        <w:rPr>
          <w:rFonts w:cs="Calibri"/>
          <w:lang w:eastAsia="ko-KR"/>
        </w:rPr>
        <w:t>“For Years, Samsung is the Key Partner for Deutsche Telekom to develop and introduce new technologies like LTE Cat4 and NFC for mobile Payment.”</w:t>
      </w:r>
    </w:p>
    <w:p w:rsidR="00BD415C" w:rsidRPr="00BD415C" w:rsidRDefault="00BD415C" w:rsidP="00BD415C">
      <w:pPr>
        <w:spacing w:after="0" w:line="240" w:lineRule="auto"/>
        <w:ind w:right="-187"/>
        <w:jc w:val="both"/>
        <w:textAlignment w:val="baseline"/>
        <w:rPr>
          <w:rFonts w:cs="Calibri"/>
          <w:lang w:eastAsia="ko-KR"/>
        </w:rPr>
      </w:pPr>
    </w:p>
    <w:p w:rsidR="00BD415C" w:rsidRPr="00BD415C" w:rsidRDefault="00BD415C" w:rsidP="00BD415C">
      <w:pPr>
        <w:spacing w:after="0" w:line="240" w:lineRule="auto"/>
        <w:ind w:right="-187"/>
        <w:jc w:val="both"/>
        <w:textAlignment w:val="baseline"/>
        <w:rPr>
          <w:rFonts w:cs="Calibri"/>
          <w:b/>
          <w:i/>
          <w:lang w:eastAsia="ko-KR"/>
        </w:rPr>
      </w:pPr>
      <w:r w:rsidRPr="00BD415C">
        <w:rPr>
          <w:rFonts w:cs="Calibri"/>
          <w:b/>
          <w:i/>
          <w:lang w:eastAsia="ko-KR"/>
        </w:rPr>
        <w:t xml:space="preserve">Neil Jones, Director of Global Devices and Applications, Hutchison Whampoa </w:t>
      </w:r>
    </w:p>
    <w:p w:rsidR="00BD415C" w:rsidRPr="00BD415C" w:rsidRDefault="00BD415C" w:rsidP="00BD415C">
      <w:pPr>
        <w:spacing w:after="0" w:line="240" w:lineRule="auto"/>
        <w:ind w:right="-187"/>
        <w:jc w:val="both"/>
        <w:textAlignment w:val="baseline"/>
        <w:rPr>
          <w:rFonts w:cs="Calibri"/>
          <w:lang w:eastAsia="ko-KR"/>
        </w:rPr>
      </w:pPr>
    </w:p>
    <w:p w:rsidR="00BD415C" w:rsidRPr="00BD415C" w:rsidRDefault="00BD415C" w:rsidP="00BD415C">
      <w:pPr>
        <w:spacing w:after="0" w:line="240" w:lineRule="auto"/>
        <w:ind w:right="-187"/>
        <w:jc w:val="both"/>
        <w:textAlignment w:val="baseline"/>
        <w:rPr>
          <w:rFonts w:cs="Calibri"/>
          <w:lang w:eastAsia="ko-KR"/>
        </w:rPr>
      </w:pPr>
      <w:r w:rsidRPr="00BD415C">
        <w:rPr>
          <w:rFonts w:cs="Calibri"/>
          <w:lang w:eastAsia="ko-KR"/>
        </w:rPr>
        <w:t>“Hutchison is delighted to be partnering with Samsung to bring their exciting new flagship handset to market.  The elegant design and innovative new features will help drive Samsung’s continued success in the smartphone arena.”</w:t>
      </w:r>
    </w:p>
    <w:p w:rsidR="00BD415C" w:rsidRPr="00BD415C" w:rsidRDefault="00BD415C" w:rsidP="00BD415C">
      <w:pPr>
        <w:spacing w:after="0" w:line="240" w:lineRule="auto"/>
        <w:ind w:right="-187"/>
        <w:jc w:val="both"/>
        <w:textAlignment w:val="baseline"/>
        <w:rPr>
          <w:rFonts w:cs="Calibri"/>
          <w:lang w:eastAsia="ko-KR"/>
        </w:rPr>
      </w:pPr>
    </w:p>
    <w:p w:rsidR="00BD415C" w:rsidRPr="00BD415C" w:rsidRDefault="00BD415C" w:rsidP="00BD415C">
      <w:pPr>
        <w:spacing w:after="0" w:line="240" w:lineRule="auto"/>
        <w:ind w:right="-187"/>
        <w:jc w:val="both"/>
        <w:textAlignment w:val="baseline"/>
        <w:rPr>
          <w:rFonts w:cs="Calibri"/>
          <w:b/>
          <w:i/>
          <w:lang w:eastAsia="ko-KR"/>
        </w:rPr>
      </w:pPr>
      <w:r w:rsidRPr="00BD415C">
        <w:rPr>
          <w:rFonts w:cs="Calibri"/>
          <w:b/>
          <w:i/>
          <w:lang w:eastAsia="ko-KR"/>
        </w:rPr>
        <w:lastRenderedPageBreak/>
        <w:t xml:space="preserve">Francisco Montalvo, Group Devices Director, </w:t>
      </w:r>
      <w:proofErr w:type="spellStart"/>
      <w:r w:rsidRPr="00BD415C">
        <w:rPr>
          <w:rFonts w:cs="Calibri"/>
          <w:b/>
          <w:i/>
          <w:lang w:eastAsia="ko-KR"/>
        </w:rPr>
        <w:t>Telefónica</w:t>
      </w:r>
      <w:proofErr w:type="spellEnd"/>
    </w:p>
    <w:p w:rsidR="00BD415C" w:rsidRPr="00BD415C" w:rsidRDefault="00BD415C" w:rsidP="00BD415C">
      <w:pPr>
        <w:spacing w:after="0" w:line="240" w:lineRule="auto"/>
        <w:ind w:right="-187"/>
        <w:jc w:val="both"/>
        <w:textAlignment w:val="baseline"/>
        <w:rPr>
          <w:rFonts w:cs="Calibri"/>
          <w:lang w:eastAsia="ko-KR"/>
        </w:rPr>
      </w:pPr>
    </w:p>
    <w:p w:rsidR="00BD415C" w:rsidRPr="00BD415C" w:rsidRDefault="00BD415C" w:rsidP="00BD415C">
      <w:pPr>
        <w:spacing w:after="0" w:line="240" w:lineRule="auto"/>
        <w:ind w:right="-187"/>
        <w:jc w:val="both"/>
        <w:textAlignment w:val="baseline"/>
        <w:rPr>
          <w:rFonts w:cs="Calibri"/>
          <w:lang w:eastAsia="ko-KR"/>
        </w:rPr>
      </w:pPr>
      <w:r w:rsidRPr="00BD415C">
        <w:rPr>
          <w:rFonts w:cs="Calibri"/>
          <w:lang w:eastAsia="ko-KR"/>
        </w:rPr>
        <w:t>“We are living a time where digital communication is becoming one of the most powerful ways to transform some of the society's biggest challenges and creating new possibilities for everyone. In this new journey, we are working together with key partners such as Samsung to bring the benefits of the digital world to our customers. We are therefore pleased to bring the best technology and latest mobile devices from Samsung, such as the Samsung Galaxy S5, to our customers across all our markets.”</w:t>
      </w:r>
    </w:p>
    <w:p w:rsidR="00BD415C" w:rsidRPr="00BD415C" w:rsidRDefault="00BD415C" w:rsidP="00BD415C">
      <w:pPr>
        <w:spacing w:after="0" w:line="240" w:lineRule="auto"/>
        <w:ind w:right="-187"/>
        <w:jc w:val="both"/>
        <w:textAlignment w:val="baseline"/>
        <w:rPr>
          <w:rFonts w:cs="Calibri" w:hint="eastAsia"/>
          <w:lang w:eastAsia="ko-KR"/>
        </w:rPr>
      </w:pPr>
    </w:p>
    <w:p w:rsidR="00BD415C" w:rsidRPr="00BD415C" w:rsidRDefault="00BD415C" w:rsidP="00BD415C">
      <w:pPr>
        <w:spacing w:after="0" w:line="240" w:lineRule="auto"/>
        <w:ind w:right="-187"/>
        <w:jc w:val="both"/>
        <w:textAlignment w:val="baseline"/>
        <w:rPr>
          <w:rFonts w:cs="Calibri" w:hint="eastAsia"/>
          <w:b/>
          <w:i/>
          <w:lang w:eastAsia="ko-KR"/>
        </w:rPr>
      </w:pPr>
      <w:r w:rsidRPr="00BD415C">
        <w:rPr>
          <w:rFonts w:cs="Calibri"/>
          <w:b/>
          <w:i/>
          <w:lang w:eastAsia="ko-KR"/>
        </w:rPr>
        <w:t xml:space="preserve">Patrick </w:t>
      </w:r>
      <w:proofErr w:type="spellStart"/>
      <w:r w:rsidRPr="00BD415C">
        <w:rPr>
          <w:rFonts w:cs="Calibri"/>
          <w:b/>
          <w:i/>
          <w:lang w:eastAsia="ko-KR"/>
        </w:rPr>
        <w:t>Chomet</w:t>
      </w:r>
      <w:proofErr w:type="spellEnd"/>
      <w:r w:rsidRPr="00BD415C">
        <w:rPr>
          <w:rFonts w:cs="Calibri"/>
          <w:b/>
          <w:i/>
          <w:lang w:eastAsia="ko-KR"/>
        </w:rPr>
        <w:t>, Director Terminals Vodafone Group Services</w:t>
      </w:r>
    </w:p>
    <w:p w:rsidR="00BD415C" w:rsidRPr="00BD415C" w:rsidRDefault="00BD415C" w:rsidP="00BD415C">
      <w:pPr>
        <w:spacing w:after="0" w:line="240" w:lineRule="auto"/>
        <w:ind w:right="-187"/>
        <w:jc w:val="both"/>
        <w:textAlignment w:val="baseline"/>
        <w:rPr>
          <w:rFonts w:cs="Calibri" w:hint="eastAsia"/>
          <w:lang w:eastAsia="ko-KR"/>
        </w:rPr>
      </w:pPr>
    </w:p>
    <w:p w:rsidR="00BD415C" w:rsidRPr="00BD415C" w:rsidRDefault="00BD415C" w:rsidP="00BD415C">
      <w:pPr>
        <w:spacing w:after="0" w:line="240" w:lineRule="auto"/>
        <w:ind w:right="-187"/>
        <w:jc w:val="both"/>
        <w:textAlignment w:val="baseline"/>
        <w:rPr>
          <w:rFonts w:cs="Calibri"/>
          <w:lang w:eastAsia="ko-KR"/>
        </w:rPr>
      </w:pPr>
      <w:r w:rsidRPr="00BD415C">
        <w:rPr>
          <w:rFonts w:cs="Calibri" w:hint="eastAsia"/>
          <w:lang w:eastAsia="ko-KR"/>
        </w:rPr>
        <w:t>“</w:t>
      </w:r>
      <w:r w:rsidRPr="00BD415C">
        <w:rPr>
          <w:rFonts w:cs="Calibri"/>
          <w:lang w:eastAsia="ko-KR"/>
        </w:rPr>
        <w:t xml:space="preserve">The Samsung S5 is an exceptional smartphone with a stunning display, outstanding features and innovative camera. We’re looking forward to offering the S5 with our popular RED plans, giving customers a formidable combination of ultra-fast access to videos, music and apps on our 3G and 4G network coupled with the benefits of a range of Vodafone services, such as Message +, Vodafone Cloud, Vodafone Wallet, Contacts and </w:t>
      </w:r>
      <w:proofErr w:type="spellStart"/>
      <w:r w:rsidRPr="00BD415C">
        <w:rPr>
          <w:rFonts w:cs="Calibri"/>
          <w:lang w:eastAsia="ko-KR"/>
        </w:rPr>
        <w:t>mCare</w:t>
      </w:r>
      <w:proofErr w:type="spellEnd"/>
      <w:r w:rsidRPr="00BD415C">
        <w:rPr>
          <w:rFonts w:cs="Calibri"/>
          <w:lang w:eastAsia="ko-KR"/>
        </w:rPr>
        <w:t>.”</w:t>
      </w:r>
    </w:p>
    <w:p w:rsidR="00BD415C" w:rsidRPr="00BD415C" w:rsidRDefault="00BD415C" w:rsidP="00BD415C">
      <w:pPr>
        <w:spacing w:after="0" w:line="240" w:lineRule="auto"/>
        <w:ind w:right="-187"/>
        <w:jc w:val="both"/>
        <w:textAlignment w:val="baseline"/>
        <w:rPr>
          <w:rFonts w:cs="Calibri" w:hint="eastAsia"/>
          <w:lang w:eastAsia="ko-KR"/>
        </w:rPr>
      </w:pPr>
    </w:p>
    <w:p w:rsidR="00BD415C" w:rsidRPr="00BD415C" w:rsidRDefault="00BD415C" w:rsidP="00BD415C">
      <w:pPr>
        <w:spacing w:after="0" w:line="240" w:lineRule="auto"/>
        <w:ind w:right="-187"/>
        <w:jc w:val="both"/>
        <w:textAlignment w:val="baseline"/>
        <w:rPr>
          <w:rFonts w:cs="Calibri" w:hint="eastAsia"/>
          <w:lang w:eastAsia="ko-KR"/>
        </w:rPr>
      </w:pPr>
    </w:p>
    <w:p w:rsidR="00BD415C" w:rsidRPr="00BD415C" w:rsidRDefault="00BD415C" w:rsidP="00BD415C">
      <w:pPr>
        <w:spacing w:after="0" w:line="240" w:lineRule="auto"/>
        <w:jc w:val="both"/>
        <w:rPr>
          <w:rFonts w:eastAsia="Times New Roman" w:cs="Calibri"/>
        </w:rPr>
      </w:pPr>
      <w:r w:rsidRPr="00BD415C">
        <w:rPr>
          <w:rFonts w:eastAsia="Times New Roman" w:cs="Calibri"/>
          <w:b/>
          <w:bCs/>
        </w:rPr>
        <w:t>Samsung Galaxy S5 Product Specifications:</w:t>
      </w:r>
    </w:p>
    <w:p w:rsidR="00BD415C" w:rsidRPr="00BD415C" w:rsidRDefault="00BD415C" w:rsidP="00BD415C">
      <w:pPr>
        <w:spacing w:after="0" w:line="240" w:lineRule="auto"/>
        <w:rPr>
          <w:rFonts w:eastAsia="Times New Roman" w:cs="Calibri"/>
        </w:rPr>
      </w:pPr>
      <w:r w:rsidRPr="00BD415C">
        <w:rPr>
          <w:rFonts w:eastAsia="Times New Roman" w:cs="Calibri"/>
          <w:b/>
          <w:bCs/>
        </w:rPr>
        <w:t>﻿</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6"/>
        <w:gridCol w:w="7744"/>
      </w:tblGrid>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Network </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color w:val="666666"/>
                <w:sz w:val="20"/>
                <w:szCs w:val="20"/>
                <w:lang w:eastAsia="ko-KR"/>
              </w:rPr>
              <w:t>LTE Cat.4 (150/50Mbps)</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Display</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color w:val="666666"/>
                <w:sz w:val="20"/>
                <w:szCs w:val="20"/>
                <w:lang w:eastAsia="ko-KR"/>
              </w:rPr>
              <w:t>5.1” FHD Super AMOLED</w:t>
            </w:r>
            <w:r w:rsidRPr="00BD415C">
              <w:rPr>
                <w:rFonts w:cs="Calibri" w:hint="eastAsia"/>
                <w:color w:val="666666"/>
                <w:sz w:val="20"/>
                <w:szCs w:val="20"/>
                <w:lang w:eastAsia="ko-KR"/>
              </w:rPr>
              <w:t xml:space="preserve"> (1920 x 1080)</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AP </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color w:val="666666"/>
                <w:sz w:val="20"/>
                <w:szCs w:val="20"/>
                <w:lang w:eastAsia="ko-KR"/>
              </w:rPr>
              <w:t>2.5GHz</w:t>
            </w:r>
            <w:r w:rsidRPr="00BD415C">
              <w:rPr>
                <w:rFonts w:cs="Calibri" w:hint="eastAsia"/>
                <w:color w:val="666666"/>
                <w:sz w:val="20"/>
                <w:szCs w:val="20"/>
                <w:lang w:eastAsia="ko-KR"/>
              </w:rPr>
              <w:t xml:space="preserve"> Quad core application processor</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OS</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Android 4.4.2 (</w:t>
            </w:r>
            <w:proofErr w:type="spellStart"/>
            <w:r w:rsidRPr="00BD415C">
              <w:rPr>
                <w:rFonts w:cs="Calibri" w:hint="eastAsia"/>
                <w:color w:val="666666"/>
                <w:sz w:val="20"/>
                <w:szCs w:val="20"/>
                <w:lang w:eastAsia="ko-KR"/>
              </w:rPr>
              <w:t>Kitkat</w:t>
            </w:r>
            <w:proofErr w:type="spellEnd"/>
            <w:r w:rsidRPr="00BD415C">
              <w:rPr>
                <w:rFonts w:cs="Calibri" w:hint="eastAsia"/>
                <w:color w:val="666666"/>
                <w:sz w:val="20"/>
                <w:szCs w:val="20"/>
                <w:lang w:eastAsia="ko-KR"/>
              </w:rPr>
              <w:t>)</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Camera</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color w:val="666666"/>
                <w:sz w:val="20"/>
                <w:szCs w:val="20"/>
                <w:lang w:eastAsia="ko-KR"/>
              </w:rPr>
              <w:t>16MP</w:t>
            </w:r>
            <w:r w:rsidRPr="00BD415C">
              <w:rPr>
                <w:rFonts w:cs="Calibri" w:hint="eastAsia"/>
                <w:color w:val="666666"/>
                <w:sz w:val="20"/>
                <w:szCs w:val="20"/>
                <w:lang w:eastAsia="ko-KR"/>
              </w:rPr>
              <w:t xml:space="preserve"> (rear), 2.0MP (front)</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Video</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cs="Calibri"/>
                <w:color w:val="666666"/>
                <w:sz w:val="20"/>
                <w:szCs w:val="20"/>
                <w:lang w:eastAsia="ko-KR"/>
              </w:rPr>
            </w:pPr>
            <w:r w:rsidRPr="00BD415C">
              <w:rPr>
                <w:rFonts w:cs="Calibri"/>
                <w:color w:val="666666"/>
                <w:sz w:val="20"/>
                <w:szCs w:val="20"/>
                <w:lang w:eastAsia="ko-KR"/>
              </w:rPr>
              <w:t>UHD@30fps, HDR, video stabilization</w:t>
            </w:r>
          </w:p>
          <w:p w:rsidR="00BD415C" w:rsidRPr="00BD415C" w:rsidRDefault="00BD415C" w:rsidP="00BD415C">
            <w:pPr>
              <w:spacing w:after="0"/>
              <w:rPr>
                <w:rFonts w:cs="Calibri"/>
                <w:color w:val="666666"/>
                <w:sz w:val="20"/>
                <w:szCs w:val="20"/>
                <w:lang w:eastAsia="ko-KR"/>
              </w:rPr>
            </w:pPr>
            <w:r w:rsidRPr="00BD415C">
              <w:rPr>
                <w:rFonts w:cs="Calibri"/>
                <w:color w:val="666666"/>
                <w:sz w:val="20"/>
                <w:szCs w:val="20"/>
                <w:lang w:eastAsia="ko-KR"/>
              </w:rPr>
              <w:t>Video Codec : H.263, H.264(AVC), MPEG4, VC-1, Sorenson Spark, MP43, WMV7, WMV8, VP8</w:t>
            </w:r>
          </w:p>
          <w:p w:rsidR="00BD415C" w:rsidRPr="00BD415C" w:rsidRDefault="00BD415C" w:rsidP="00BD415C">
            <w:pPr>
              <w:spacing w:after="0" w:line="240" w:lineRule="auto"/>
              <w:rPr>
                <w:rFonts w:eastAsia="Times New Roman" w:cs="Calibri"/>
                <w:color w:val="666666"/>
                <w:sz w:val="20"/>
                <w:szCs w:val="20"/>
              </w:rPr>
            </w:pPr>
            <w:r w:rsidRPr="00BD415C">
              <w:rPr>
                <w:rFonts w:cs="Calibri"/>
                <w:color w:val="666666"/>
                <w:sz w:val="20"/>
                <w:szCs w:val="20"/>
                <w:lang w:eastAsia="ko-KR"/>
              </w:rPr>
              <w:t>Video Format: MP4, M4V, 3GP, 3G2, WMV, ASF, AVI, FLV, MKV, WEBM</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Audio</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cs="Calibri"/>
                <w:color w:val="666666"/>
                <w:sz w:val="20"/>
                <w:szCs w:val="20"/>
                <w:lang w:eastAsia="ko-KR"/>
              </w:rPr>
            </w:pPr>
            <w:r w:rsidRPr="00BD415C">
              <w:rPr>
                <w:rFonts w:cs="Calibri"/>
                <w:color w:val="666666"/>
                <w:sz w:val="20"/>
                <w:szCs w:val="20"/>
                <w:lang w:eastAsia="ko-KR"/>
              </w:rPr>
              <w:t xml:space="preserve">Audio Codec : MP3, AMR-NB/WB, AAC/ AAC+/ </w:t>
            </w:r>
            <w:proofErr w:type="spellStart"/>
            <w:r w:rsidRPr="00BD415C">
              <w:rPr>
                <w:rFonts w:cs="Calibri"/>
                <w:color w:val="666666"/>
                <w:sz w:val="20"/>
                <w:szCs w:val="20"/>
                <w:lang w:eastAsia="ko-KR"/>
              </w:rPr>
              <w:t>eAAC</w:t>
            </w:r>
            <w:proofErr w:type="spellEnd"/>
            <w:r w:rsidRPr="00BD415C">
              <w:rPr>
                <w:rFonts w:cs="Calibri"/>
                <w:color w:val="666666"/>
                <w:sz w:val="20"/>
                <w:szCs w:val="20"/>
                <w:lang w:eastAsia="ko-KR"/>
              </w:rPr>
              <w:t xml:space="preserve">+, WMA, </w:t>
            </w:r>
            <w:proofErr w:type="spellStart"/>
            <w:r w:rsidRPr="00BD415C">
              <w:rPr>
                <w:rFonts w:cs="Calibri"/>
                <w:color w:val="666666"/>
                <w:sz w:val="20"/>
                <w:szCs w:val="20"/>
                <w:lang w:eastAsia="ko-KR"/>
              </w:rPr>
              <w:t>Vorbis</w:t>
            </w:r>
            <w:proofErr w:type="spellEnd"/>
            <w:r w:rsidRPr="00BD415C">
              <w:rPr>
                <w:rFonts w:cs="Calibri"/>
                <w:color w:val="666666"/>
                <w:sz w:val="20"/>
                <w:szCs w:val="20"/>
                <w:lang w:eastAsia="ko-KR"/>
              </w:rPr>
              <w:t>, FLAC</w:t>
            </w:r>
          </w:p>
          <w:p w:rsidR="00BD415C" w:rsidRPr="00BD415C" w:rsidRDefault="00BD415C" w:rsidP="00BD415C">
            <w:pPr>
              <w:spacing w:after="0" w:line="240" w:lineRule="auto"/>
              <w:rPr>
                <w:rFonts w:eastAsia="Times New Roman" w:cs="Calibri"/>
                <w:color w:val="666666"/>
                <w:sz w:val="20"/>
                <w:szCs w:val="20"/>
              </w:rPr>
            </w:pPr>
            <w:r w:rsidRPr="00BD415C">
              <w:rPr>
                <w:rFonts w:cs="Calibri"/>
                <w:color w:val="666666"/>
                <w:sz w:val="20"/>
                <w:szCs w:val="20"/>
                <w:lang w:eastAsia="ko-KR"/>
              </w:rPr>
              <w:t>Audio Format: MP3, M4A, 3GA, AAC, OGG, OGA, WAV, WMA, AMR, AWB, FLAC, MID, MIDI, XMF, MXMF, IMY, RTTTL, RTX, OTA</w:t>
            </w:r>
          </w:p>
        </w:tc>
      </w:tr>
      <w:tr w:rsidR="00BD415C" w:rsidRPr="00BD415C" w:rsidTr="004B06AC">
        <w:trPr>
          <w:trHeight w:val="360"/>
        </w:trPr>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Camera</w:t>
            </w:r>
          </w:p>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Features</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 xml:space="preserve">HDR (Rich tone), Selective Focus, Virtual Tour Shot, </w:t>
            </w:r>
            <w:proofErr w:type="spellStart"/>
            <w:r w:rsidRPr="00BD415C">
              <w:rPr>
                <w:rFonts w:cs="Calibri" w:hint="eastAsia"/>
                <w:color w:val="666666"/>
                <w:sz w:val="20"/>
                <w:szCs w:val="20"/>
                <w:lang w:eastAsia="ko-KR"/>
              </w:rPr>
              <w:t>Shot&amp;More</w:t>
            </w:r>
            <w:proofErr w:type="spellEnd"/>
          </w:p>
        </w:tc>
      </w:tr>
      <w:tr w:rsidR="00BD415C" w:rsidRPr="00BD415C" w:rsidTr="004B06AC">
        <w:tc>
          <w:tcPr>
            <w:tcW w:w="1706" w:type="dxa"/>
            <w:vMerge w:val="restart"/>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Additional </w:t>
            </w:r>
          </w:p>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Features</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IP67 Dust and water Resistant</w:t>
            </w:r>
          </w:p>
        </w:tc>
      </w:tr>
      <w:tr w:rsidR="00BD415C" w:rsidRPr="00BD415C" w:rsidTr="004B06AC">
        <w:tc>
          <w:tcPr>
            <w:tcW w:w="1706" w:type="dxa"/>
            <w:vMerge/>
            <w:vAlign w:val="center"/>
            <w:hideMark/>
          </w:tcPr>
          <w:p w:rsidR="00BD415C" w:rsidRPr="00BD415C" w:rsidRDefault="00BD415C" w:rsidP="00BD415C">
            <w:pPr>
              <w:spacing w:after="0" w:line="240" w:lineRule="auto"/>
              <w:rPr>
                <w:rFonts w:eastAsia="Times New Roman" w:cs="Calibri"/>
                <w:sz w:val="20"/>
                <w:szCs w:val="20"/>
              </w:rPr>
            </w:pP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Ultra Power Saving Mode</w:t>
            </w:r>
          </w:p>
        </w:tc>
      </w:tr>
      <w:tr w:rsidR="00BD415C" w:rsidRPr="00BD415C" w:rsidTr="004B06AC">
        <w:tc>
          <w:tcPr>
            <w:tcW w:w="1706" w:type="dxa"/>
            <w:vMerge/>
            <w:vAlign w:val="center"/>
            <w:hideMark/>
          </w:tcPr>
          <w:p w:rsidR="00BD415C" w:rsidRPr="00BD415C" w:rsidRDefault="00BD415C" w:rsidP="00BD415C">
            <w:pPr>
              <w:spacing w:after="0" w:line="240" w:lineRule="auto"/>
              <w:rPr>
                <w:rFonts w:eastAsia="Times New Roman" w:cs="Calibri"/>
                <w:sz w:val="20"/>
                <w:szCs w:val="20"/>
              </w:rPr>
            </w:pP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Download Booster</w:t>
            </w:r>
          </w:p>
        </w:tc>
      </w:tr>
      <w:tr w:rsidR="00BD415C" w:rsidRPr="00BD415C" w:rsidTr="004B06AC">
        <w:tc>
          <w:tcPr>
            <w:tcW w:w="1706" w:type="dxa"/>
            <w:vMerge/>
            <w:vAlign w:val="center"/>
            <w:hideMark/>
          </w:tcPr>
          <w:p w:rsidR="00BD415C" w:rsidRPr="00BD415C" w:rsidRDefault="00BD415C" w:rsidP="00BD415C">
            <w:pPr>
              <w:spacing w:after="0" w:line="240" w:lineRule="auto"/>
              <w:rPr>
                <w:rFonts w:eastAsia="Times New Roman" w:cs="Calibri"/>
                <w:sz w:val="20"/>
                <w:szCs w:val="20"/>
              </w:rPr>
            </w:pP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S Health 3.0</w:t>
            </w:r>
          </w:p>
        </w:tc>
      </w:tr>
      <w:tr w:rsidR="00BD415C" w:rsidRPr="00BD415C" w:rsidTr="004B06AC">
        <w:tc>
          <w:tcPr>
            <w:tcW w:w="1706" w:type="dxa"/>
            <w:vMerge/>
            <w:vAlign w:val="center"/>
            <w:hideMark/>
          </w:tcPr>
          <w:p w:rsidR="00BD415C" w:rsidRPr="00BD415C" w:rsidRDefault="00BD415C" w:rsidP="00BD415C">
            <w:pPr>
              <w:spacing w:after="0" w:line="240" w:lineRule="auto"/>
              <w:rPr>
                <w:rFonts w:eastAsia="Times New Roman" w:cs="Calibri"/>
                <w:sz w:val="20"/>
                <w:szCs w:val="20"/>
              </w:rPr>
            </w:pP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Quick Connect</w:t>
            </w:r>
          </w:p>
        </w:tc>
      </w:tr>
      <w:tr w:rsidR="00BD415C" w:rsidRPr="00BD415C" w:rsidTr="004B06AC">
        <w:tc>
          <w:tcPr>
            <w:tcW w:w="1706" w:type="dxa"/>
            <w:vMerge/>
            <w:vAlign w:val="center"/>
            <w:hideMark/>
          </w:tcPr>
          <w:p w:rsidR="00BD415C" w:rsidRPr="00BD415C" w:rsidRDefault="00BD415C" w:rsidP="00BD415C">
            <w:pPr>
              <w:spacing w:after="0" w:line="240" w:lineRule="auto"/>
              <w:rPr>
                <w:rFonts w:eastAsia="Times New Roman" w:cs="Calibri"/>
                <w:sz w:val="20"/>
                <w:szCs w:val="20"/>
              </w:rPr>
            </w:pP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Private Mode</w:t>
            </w:r>
          </w:p>
        </w:tc>
      </w:tr>
      <w:tr w:rsidR="00BD415C" w:rsidRPr="00BD415C" w:rsidTr="004B06AC">
        <w:tc>
          <w:tcPr>
            <w:tcW w:w="1706" w:type="dxa"/>
            <w:vMerge/>
            <w:vAlign w:val="center"/>
            <w:hideMark/>
          </w:tcPr>
          <w:p w:rsidR="00BD415C" w:rsidRPr="00BD415C" w:rsidRDefault="00BD415C" w:rsidP="00BD415C">
            <w:pPr>
              <w:spacing w:after="0" w:line="240" w:lineRule="auto"/>
              <w:rPr>
                <w:rFonts w:eastAsia="Times New Roman" w:cs="Calibri"/>
                <w:sz w:val="20"/>
                <w:szCs w:val="20"/>
              </w:rPr>
            </w:pP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Kids Mode</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Google Mobile Services</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Chrome, Drive, Photos, Gmail, Google, Google+, Google Settings, Hangouts, Maps, Play Books, Play Games, Play Newsstand, Play Movie &amp; TV, Play Music, Play Store, Voice Search, YouTube</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Connectivity</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cs="Calibri"/>
                <w:color w:val="666666"/>
                <w:sz w:val="20"/>
                <w:szCs w:val="20"/>
                <w:lang w:eastAsia="ko-KR"/>
              </w:rPr>
            </w:pPr>
            <w:proofErr w:type="spellStart"/>
            <w:r w:rsidRPr="00BD415C">
              <w:rPr>
                <w:rFonts w:cs="Calibri" w:hint="eastAsia"/>
                <w:color w:val="666666"/>
                <w:sz w:val="20"/>
                <w:szCs w:val="20"/>
                <w:lang w:eastAsia="ko-KR"/>
              </w:rPr>
              <w:t>WiFi</w:t>
            </w:r>
            <w:proofErr w:type="spellEnd"/>
            <w:r w:rsidRPr="00BD415C">
              <w:rPr>
                <w:rFonts w:cs="Calibri" w:hint="eastAsia"/>
                <w:color w:val="666666"/>
                <w:sz w:val="20"/>
                <w:szCs w:val="20"/>
                <w:lang w:eastAsia="ko-KR"/>
              </w:rPr>
              <w:t xml:space="preserve">: </w:t>
            </w:r>
            <w:r w:rsidRPr="00BD415C">
              <w:rPr>
                <w:rFonts w:cs="Calibri"/>
                <w:color w:val="666666"/>
                <w:sz w:val="20"/>
                <w:szCs w:val="20"/>
                <w:lang w:eastAsia="ko-KR"/>
              </w:rPr>
              <w:t>802.11 a/b/g/n/ac HT80</w:t>
            </w:r>
            <w:r w:rsidRPr="00BD415C">
              <w:rPr>
                <w:rFonts w:cs="Calibri" w:hint="eastAsia"/>
                <w:color w:val="666666"/>
                <w:sz w:val="20"/>
                <w:szCs w:val="20"/>
                <w:lang w:eastAsia="ko-KR"/>
              </w:rPr>
              <w:t xml:space="preserve">, </w:t>
            </w:r>
            <w:r w:rsidRPr="00BD415C">
              <w:rPr>
                <w:rFonts w:cs="Calibri"/>
                <w:color w:val="666666"/>
                <w:sz w:val="20"/>
                <w:szCs w:val="20"/>
                <w:lang w:eastAsia="ko-KR"/>
              </w:rPr>
              <w:t>MIMO(2x2)</w:t>
            </w:r>
          </w:p>
          <w:p w:rsidR="00BD415C" w:rsidRPr="00BD415C" w:rsidRDefault="00BD415C" w:rsidP="00BD415C">
            <w:pPr>
              <w:spacing w:after="0" w:line="240" w:lineRule="auto"/>
              <w:rPr>
                <w:rFonts w:cs="Calibri"/>
                <w:color w:val="666666"/>
                <w:sz w:val="20"/>
                <w:szCs w:val="20"/>
                <w:lang w:eastAsia="ko-KR"/>
              </w:rPr>
            </w:pPr>
            <w:r w:rsidRPr="00BD415C">
              <w:rPr>
                <w:rFonts w:cs="Calibri" w:hint="eastAsia"/>
                <w:i/>
                <w:color w:val="666666"/>
                <w:sz w:val="20"/>
                <w:szCs w:val="20"/>
                <w:lang w:eastAsia="ko-KR"/>
              </w:rPr>
              <w:t>Bluetooth</w:t>
            </w:r>
            <w:r w:rsidRPr="00BD415C">
              <w:rPr>
                <w:rFonts w:cs="Calibri"/>
                <w:i/>
                <w:color w:val="666666"/>
                <w:sz w:val="20"/>
                <w:szCs w:val="20"/>
                <w:lang w:eastAsia="ko-KR"/>
              </w:rPr>
              <w:t>®</w:t>
            </w:r>
            <w:r w:rsidRPr="00BD415C">
              <w:rPr>
                <w:rFonts w:cs="Calibri" w:hint="eastAsia"/>
                <w:color w:val="666666"/>
                <w:sz w:val="20"/>
                <w:szCs w:val="20"/>
                <w:lang w:eastAsia="ko-KR"/>
              </w:rPr>
              <w:t>:</w:t>
            </w:r>
            <w:r w:rsidRPr="00BD415C">
              <w:rPr>
                <w:rFonts w:cs="Calibri"/>
                <w:color w:val="666666"/>
                <w:sz w:val="20"/>
                <w:szCs w:val="20"/>
                <w:lang w:eastAsia="ko-KR"/>
              </w:rPr>
              <w:t xml:space="preserve"> 4.0 BLE</w:t>
            </w:r>
            <w:r w:rsidRPr="00BD415C">
              <w:rPr>
                <w:rFonts w:cs="Calibri" w:hint="eastAsia"/>
                <w:color w:val="666666"/>
                <w:sz w:val="20"/>
                <w:szCs w:val="20"/>
                <w:lang w:eastAsia="ko-KR"/>
              </w:rPr>
              <w:t xml:space="preserve"> </w:t>
            </w:r>
            <w:r w:rsidRPr="00BD415C">
              <w:rPr>
                <w:rFonts w:cs="Calibri"/>
                <w:color w:val="666666"/>
                <w:sz w:val="20"/>
                <w:szCs w:val="20"/>
                <w:lang w:eastAsia="ko-KR"/>
              </w:rPr>
              <w:t>/ ANT+</w:t>
            </w:r>
          </w:p>
          <w:p w:rsidR="00BD415C" w:rsidRPr="00BD415C" w:rsidRDefault="00BD415C" w:rsidP="00BD415C">
            <w:pPr>
              <w:spacing w:after="0" w:line="240" w:lineRule="auto"/>
              <w:rPr>
                <w:rFonts w:cs="Calibri"/>
                <w:color w:val="666666"/>
                <w:sz w:val="20"/>
                <w:szCs w:val="20"/>
                <w:lang w:eastAsia="ko-KR"/>
              </w:rPr>
            </w:pPr>
            <w:r w:rsidRPr="00BD415C">
              <w:rPr>
                <w:rFonts w:cs="Calibri" w:hint="eastAsia"/>
                <w:color w:val="666666"/>
                <w:sz w:val="20"/>
                <w:szCs w:val="20"/>
                <w:lang w:eastAsia="ko-KR"/>
              </w:rPr>
              <w:t>USB:</w:t>
            </w:r>
            <w:r w:rsidRPr="00BD415C">
              <w:rPr>
                <w:rFonts w:cs="Calibri"/>
                <w:color w:val="666666"/>
                <w:sz w:val="20"/>
                <w:szCs w:val="20"/>
                <w:lang w:eastAsia="ko-KR"/>
              </w:rPr>
              <w:t xml:space="preserve"> USB 3.0</w:t>
            </w:r>
          </w:p>
          <w:p w:rsidR="00BD415C" w:rsidRPr="00BD415C" w:rsidRDefault="00BD415C" w:rsidP="00BD415C">
            <w:pPr>
              <w:spacing w:after="0" w:line="240" w:lineRule="auto"/>
              <w:rPr>
                <w:rFonts w:cs="Calibri"/>
                <w:color w:val="666666"/>
                <w:sz w:val="20"/>
                <w:szCs w:val="20"/>
                <w:lang w:eastAsia="ko-KR"/>
              </w:rPr>
            </w:pPr>
            <w:r w:rsidRPr="00BD415C">
              <w:rPr>
                <w:rFonts w:cs="Calibri" w:hint="eastAsia"/>
                <w:color w:val="666666"/>
                <w:sz w:val="20"/>
                <w:szCs w:val="20"/>
                <w:lang w:eastAsia="ko-KR"/>
              </w:rPr>
              <w:t>NFC</w:t>
            </w:r>
          </w:p>
          <w:p w:rsidR="00BD415C" w:rsidRPr="00BD415C" w:rsidRDefault="00BD415C" w:rsidP="00BD415C">
            <w:pPr>
              <w:spacing w:after="0" w:line="240" w:lineRule="auto"/>
              <w:rPr>
                <w:rFonts w:eastAsia="Times New Roman" w:cs="Calibri"/>
                <w:color w:val="666666"/>
                <w:sz w:val="20"/>
                <w:szCs w:val="20"/>
              </w:rPr>
            </w:pPr>
            <w:r w:rsidRPr="00BD415C">
              <w:rPr>
                <w:rFonts w:cs="Calibri" w:hint="eastAsia"/>
                <w:color w:val="666666"/>
                <w:sz w:val="20"/>
                <w:szCs w:val="20"/>
                <w:lang w:eastAsia="ko-KR"/>
              </w:rPr>
              <w:t>IR Remote</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Sensor</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color w:val="666666"/>
                <w:sz w:val="20"/>
                <w:szCs w:val="20"/>
                <w:lang w:eastAsia="ko-KR"/>
              </w:rPr>
              <w:t>Accelerometer, gyro, proximity, compass, barometer</w:t>
            </w:r>
            <w:r w:rsidRPr="00BD415C">
              <w:rPr>
                <w:rFonts w:cs="Calibri" w:hint="eastAsia"/>
                <w:color w:val="666666"/>
                <w:sz w:val="20"/>
                <w:szCs w:val="20"/>
                <w:lang w:eastAsia="ko-KR"/>
              </w:rPr>
              <w:t>, Hall, RGB ambient light, Gesture(IR), Finger Scanner, Heart rate sensor</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Memory</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cs="Calibri"/>
                <w:color w:val="666666"/>
                <w:sz w:val="20"/>
                <w:szCs w:val="20"/>
                <w:lang w:eastAsia="ko-KR"/>
              </w:rPr>
            </w:pPr>
            <w:r w:rsidRPr="00BD415C">
              <w:rPr>
                <w:rFonts w:cs="Calibri" w:hint="eastAsia"/>
                <w:color w:val="666666"/>
                <w:sz w:val="20"/>
                <w:szCs w:val="20"/>
                <w:lang w:eastAsia="ko-KR"/>
              </w:rPr>
              <w:t xml:space="preserve">RAM: </w:t>
            </w:r>
            <w:r w:rsidRPr="00BD415C">
              <w:rPr>
                <w:rFonts w:cs="Calibri"/>
                <w:color w:val="666666"/>
                <w:sz w:val="20"/>
                <w:szCs w:val="20"/>
                <w:lang w:eastAsia="ko-KR"/>
              </w:rPr>
              <w:t>2GB</w:t>
            </w:r>
          </w:p>
          <w:p w:rsidR="00BD415C" w:rsidRPr="00BD415C" w:rsidRDefault="00BD415C" w:rsidP="00BD415C">
            <w:pPr>
              <w:spacing w:after="0" w:line="240" w:lineRule="auto"/>
              <w:rPr>
                <w:rFonts w:cs="Calibri" w:hint="eastAsia"/>
                <w:color w:val="666666"/>
                <w:sz w:val="20"/>
                <w:szCs w:val="20"/>
                <w:lang w:eastAsia="ko-KR"/>
              </w:rPr>
            </w:pPr>
            <w:r w:rsidRPr="00BD415C">
              <w:rPr>
                <w:rFonts w:cs="Calibri" w:hint="eastAsia"/>
                <w:color w:val="666666"/>
                <w:sz w:val="20"/>
                <w:szCs w:val="20"/>
                <w:lang w:eastAsia="ko-KR"/>
              </w:rPr>
              <w:t xml:space="preserve">Internal Memory: 16/32GB </w:t>
            </w:r>
          </w:p>
          <w:p w:rsidR="00BD415C" w:rsidRPr="00BD415C" w:rsidRDefault="00BD415C" w:rsidP="00BD415C">
            <w:pPr>
              <w:spacing w:after="0" w:line="240" w:lineRule="auto"/>
              <w:rPr>
                <w:rFonts w:eastAsia="Times New Roman" w:cs="Calibri"/>
                <w:color w:val="666666"/>
                <w:sz w:val="20"/>
                <w:szCs w:val="20"/>
              </w:rPr>
            </w:pPr>
            <w:proofErr w:type="spellStart"/>
            <w:r w:rsidRPr="00BD415C">
              <w:rPr>
                <w:rFonts w:cs="Calibri" w:hint="eastAsia"/>
                <w:color w:val="666666"/>
                <w:sz w:val="20"/>
                <w:szCs w:val="20"/>
                <w:lang w:eastAsia="ko-KR"/>
              </w:rPr>
              <w:t>microSD</w:t>
            </w:r>
            <w:proofErr w:type="spellEnd"/>
            <w:r w:rsidRPr="00BD415C">
              <w:rPr>
                <w:rFonts w:cs="Calibri" w:hint="eastAsia"/>
                <w:color w:val="666666"/>
                <w:sz w:val="20"/>
                <w:szCs w:val="20"/>
                <w:lang w:eastAsia="ko-KR"/>
              </w:rPr>
              <w:t xml:space="preserve"> slot up to 128G</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Dimension</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eastAsia="Times New Roman" w:cs="Calibri"/>
                <w:color w:val="666666"/>
                <w:sz w:val="20"/>
                <w:szCs w:val="20"/>
              </w:rPr>
            </w:pPr>
            <w:r w:rsidRPr="00BD415C">
              <w:rPr>
                <w:rFonts w:cs="Calibri"/>
                <w:color w:val="666666"/>
                <w:sz w:val="20"/>
                <w:szCs w:val="20"/>
                <w:lang w:eastAsia="ko-KR"/>
              </w:rPr>
              <w:t>142.0 x 72.5 x 8.1mm, 14</w:t>
            </w:r>
            <w:r w:rsidRPr="00BD415C">
              <w:rPr>
                <w:rFonts w:cs="Calibri" w:hint="eastAsia"/>
                <w:color w:val="666666"/>
                <w:sz w:val="20"/>
                <w:szCs w:val="20"/>
                <w:lang w:eastAsia="ko-KR"/>
              </w:rPr>
              <w:t>5</w:t>
            </w:r>
            <w:r w:rsidRPr="00BD415C">
              <w:rPr>
                <w:rFonts w:cs="Calibri"/>
                <w:color w:val="666666"/>
                <w:sz w:val="20"/>
                <w:szCs w:val="20"/>
                <w:lang w:eastAsia="ko-KR"/>
              </w:rPr>
              <w:t>g</w:t>
            </w:r>
          </w:p>
        </w:tc>
      </w:tr>
      <w:tr w:rsidR="00BD415C" w:rsidRPr="00BD415C" w:rsidTr="004B06AC">
        <w:tc>
          <w:tcPr>
            <w:tcW w:w="1706" w:type="dxa"/>
            <w:shd w:val="clear" w:color="auto" w:fill="F6F8F9"/>
            <w:tcMar>
              <w:top w:w="120" w:type="dxa"/>
              <w:left w:w="0" w:type="dxa"/>
              <w:bottom w:w="120" w:type="dxa"/>
              <w:right w:w="0" w:type="dxa"/>
            </w:tcMar>
            <w:vAlign w:val="center"/>
            <w:hideMark/>
          </w:tcPr>
          <w:p w:rsidR="00BD415C" w:rsidRPr="00BD415C" w:rsidRDefault="00BD415C" w:rsidP="00BD415C">
            <w:pPr>
              <w:spacing w:after="0" w:line="240" w:lineRule="auto"/>
              <w:jc w:val="center"/>
              <w:rPr>
                <w:rFonts w:eastAsia="Times New Roman" w:cs="Calibri"/>
                <w:sz w:val="20"/>
                <w:szCs w:val="20"/>
              </w:rPr>
            </w:pPr>
            <w:r w:rsidRPr="00BD415C">
              <w:rPr>
                <w:rFonts w:eastAsia="Times New Roman" w:cs="Calibri"/>
                <w:sz w:val="20"/>
                <w:szCs w:val="20"/>
              </w:rPr>
              <w:t>Battery</w:t>
            </w:r>
          </w:p>
        </w:tc>
        <w:tc>
          <w:tcPr>
            <w:tcW w:w="7744" w:type="dxa"/>
            <w:tcMar>
              <w:top w:w="120" w:type="dxa"/>
              <w:left w:w="150" w:type="dxa"/>
              <w:bottom w:w="120" w:type="dxa"/>
              <w:right w:w="0" w:type="dxa"/>
            </w:tcMar>
            <w:vAlign w:val="center"/>
          </w:tcPr>
          <w:p w:rsidR="00BD415C" w:rsidRPr="00BD415C" w:rsidRDefault="00BD415C" w:rsidP="00BD415C">
            <w:pPr>
              <w:spacing w:after="0" w:line="240" w:lineRule="auto"/>
              <w:rPr>
                <w:rFonts w:cs="Calibri" w:hint="eastAsia"/>
                <w:color w:val="666666"/>
                <w:sz w:val="20"/>
                <w:szCs w:val="20"/>
                <w:lang w:eastAsia="ko-KR"/>
              </w:rPr>
            </w:pPr>
            <w:r w:rsidRPr="00BD415C">
              <w:rPr>
                <w:rFonts w:eastAsia="Times New Roman" w:cs="Calibri"/>
                <w:color w:val="666666"/>
                <w:sz w:val="20"/>
                <w:szCs w:val="20"/>
              </w:rPr>
              <w:t>2800mAh</w:t>
            </w:r>
            <w:r w:rsidRPr="00BD415C">
              <w:rPr>
                <w:rFonts w:cs="Calibri" w:hint="eastAsia"/>
                <w:color w:val="666666"/>
                <w:sz w:val="20"/>
                <w:szCs w:val="20"/>
                <w:lang w:eastAsia="ko-KR"/>
              </w:rPr>
              <w:t xml:space="preserve"> </w:t>
            </w:r>
          </w:p>
          <w:p w:rsidR="00BD415C" w:rsidRPr="00BD415C" w:rsidRDefault="00BD415C" w:rsidP="00BD415C">
            <w:pPr>
              <w:spacing w:after="0" w:line="240" w:lineRule="auto"/>
              <w:rPr>
                <w:rFonts w:cs="Calibri" w:hint="eastAsia"/>
                <w:color w:val="666666"/>
                <w:sz w:val="20"/>
                <w:szCs w:val="20"/>
                <w:lang w:eastAsia="ko-KR"/>
              </w:rPr>
            </w:pPr>
            <w:r w:rsidRPr="00BD415C">
              <w:rPr>
                <w:rFonts w:cs="Calibri"/>
                <w:color w:val="666666"/>
                <w:sz w:val="20"/>
                <w:szCs w:val="20"/>
                <w:lang w:eastAsia="ko-KR"/>
              </w:rPr>
              <w:t>S</w:t>
            </w:r>
            <w:r w:rsidRPr="00BD415C">
              <w:rPr>
                <w:rFonts w:cs="Calibri" w:hint="eastAsia"/>
                <w:color w:val="666666"/>
                <w:sz w:val="20"/>
                <w:szCs w:val="20"/>
                <w:lang w:eastAsia="ko-KR"/>
              </w:rPr>
              <w:t xml:space="preserve">tandby time: 390 </w:t>
            </w:r>
            <w:proofErr w:type="spellStart"/>
            <w:r w:rsidRPr="00BD415C">
              <w:rPr>
                <w:rFonts w:cs="Calibri" w:hint="eastAsia"/>
                <w:color w:val="666666"/>
                <w:sz w:val="20"/>
                <w:szCs w:val="20"/>
                <w:lang w:eastAsia="ko-KR"/>
              </w:rPr>
              <w:t>hrs</w:t>
            </w:r>
            <w:proofErr w:type="spellEnd"/>
            <w:r w:rsidRPr="00BD415C">
              <w:rPr>
                <w:rFonts w:cs="Calibri" w:hint="eastAsia"/>
                <w:color w:val="666666"/>
                <w:sz w:val="20"/>
                <w:szCs w:val="20"/>
                <w:lang w:eastAsia="ko-KR"/>
              </w:rPr>
              <w:t xml:space="preserve"> / Talk time: 21 </w:t>
            </w:r>
            <w:proofErr w:type="spellStart"/>
            <w:r w:rsidRPr="00BD415C">
              <w:rPr>
                <w:rFonts w:cs="Calibri" w:hint="eastAsia"/>
                <w:color w:val="666666"/>
                <w:sz w:val="20"/>
                <w:szCs w:val="20"/>
                <w:lang w:eastAsia="ko-KR"/>
              </w:rPr>
              <w:t>hrs</w:t>
            </w:r>
            <w:proofErr w:type="spellEnd"/>
          </w:p>
        </w:tc>
      </w:tr>
    </w:tbl>
    <w:p w:rsidR="00BD415C" w:rsidRPr="00BD415C" w:rsidRDefault="00BD415C" w:rsidP="00BD415C">
      <w:pPr>
        <w:spacing w:after="0" w:line="240" w:lineRule="auto"/>
        <w:jc w:val="both"/>
        <w:rPr>
          <w:rFonts w:cs="Calibri" w:hint="eastAsia"/>
          <w:lang w:eastAsia="ko-KR"/>
        </w:rPr>
      </w:pPr>
      <w:r w:rsidRPr="00BD415C">
        <w:rPr>
          <w:rFonts w:cs="Calibri"/>
        </w:rPr>
        <w:t xml:space="preserve">Photos and further information can be found at </w:t>
      </w:r>
      <w:hyperlink r:id="rId8" w:history="1">
        <w:r w:rsidRPr="00BD415C">
          <w:rPr>
            <w:rFonts w:cs="Calibri"/>
            <w:color w:val="0000FF"/>
            <w:u w:val="single"/>
          </w:rPr>
          <w:t>www.samsungmobilepress.com</w:t>
        </w:r>
      </w:hyperlink>
      <w:r w:rsidRPr="00BD415C">
        <w:rPr>
          <w:rFonts w:cs="Calibri"/>
          <w:lang w:eastAsia="ko-KR"/>
        </w:rPr>
        <w:t>.</w:t>
      </w:r>
    </w:p>
    <w:p w:rsidR="00BD415C" w:rsidRPr="00BD415C" w:rsidRDefault="00BD415C" w:rsidP="00BD415C">
      <w:pPr>
        <w:spacing w:after="0" w:line="240" w:lineRule="auto"/>
        <w:jc w:val="both"/>
        <w:rPr>
          <w:rFonts w:cs="Calibri" w:hint="eastAsia"/>
          <w:lang w:eastAsia="ko-KR"/>
        </w:rPr>
      </w:pPr>
    </w:p>
    <w:p w:rsidR="00BD415C" w:rsidRPr="00BD415C" w:rsidRDefault="00BD415C" w:rsidP="00BD415C">
      <w:pPr>
        <w:spacing w:after="0" w:line="240" w:lineRule="auto"/>
        <w:jc w:val="both"/>
        <w:rPr>
          <w:rFonts w:ascii="Arial" w:eastAsia="굴림" w:hAnsi="Arial" w:cs="Arial"/>
          <w:sz w:val="18"/>
          <w:szCs w:val="18"/>
          <w:lang w:eastAsia="ko-KR"/>
        </w:rPr>
      </w:pPr>
      <w:r w:rsidRPr="00BD415C">
        <w:rPr>
          <w:rFonts w:ascii="Arial" w:eastAsia="굴림" w:hAnsi="Arial" w:cs="Arial"/>
          <w:i/>
          <w:iCs/>
          <w:sz w:val="18"/>
          <w:szCs w:val="18"/>
          <w:lang w:eastAsia="ko-KR"/>
        </w:rPr>
        <w:t>＊</w:t>
      </w:r>
      <w:r w:rsidRPr="00BD415C">
        <w:rPr>
          <w:rFonts w:ascii="Arial" w:eastAsia="굴림" w:hAnsi="Arial" w:cs="Arial"/>
          <w:i/>
          <w:iCs/>
          <w:sz w:val="18"/>
          <w:szCs w:val="18"/>
          <w:lang w:eastAsia="ko-KR"/>
        </w:rPr>
        <w:t xml:space="preserve"> All functionality, features, specifications and other product information provided in this document including, but not limited to, the benefits, design, pricing, components, performance, availability, and capabilities of the product are subject to change without notice or obligation.</w:t>
      </w:r>
    </w:p>
    <w:p w:rsidR="00BD415C" w:rsidRPr="00BD415C" w:rsidRDefault="00BD415C" w:rsidP="00BD415C">
      <w:pPr>
        <w:spacing w:after="0" w:line="240" w:lineRule="auto"/>
        <w:jc w:val="both"/>
        <w:rPr>
          <w:rFonts w:ascii="Arial" w:eastAsia="굴림" w:hAnsi="Arial" w:cs="Arial"/>
          <w:sz w:val="18"/>
          <w:szCs w:val="18"/>
          <w:lang w:eastAsia="ko-KR"/>
        </w:rPr>
      </w:pPr>
      <w:r w:rsidRPr="00BD415C">
        <w:rPr>
          <w:rFonts w:ascii="Arial" w:eastAsia="굴림" w:hAnsi="Arial" w:cs="Arial"/>
          <w:i/>
          <w:iCs/>
          <w:sz w:val="18"/>
          <w:szCs w:val="18"/>
          <w:lang w:eastAsia="ko-KR"/>
        </w:rPr>
        <w:t>＊</w:t>
      </w:r>
      <w:r w:rsidRPr="00BD415C">
        <w:rPr>
          <w:rFonts w:ascii="Arial" w:eastAsia="굴림" w:hAnsi="Arial" w:cs="Arial"/>
          <w:i/>
          <w:iCs/>
          <w:sz w:val="18"/>
          <w:szCs w:val="18"/>
          <w:lang w:eastAsia="ko-KR"/>
        </w:rPr>
        <w:t xml:space="preserve"> Android, Google, </w:t>
      </w:r>
      <w:r w:rsidRPr="00BD415C">
        <w:rPr>
          <w:rFonts w:ascii="Arial" w:eastAsia="굴림" w:hAnsi="Arial" w:cs="Arial" w:hint="eastAsia"/>
          <w:i/>
          <w:iCs/>
          <w:sz w:val="18"/>
          <w:szCs w:val="18"/>
          <w:lang w:eastAsia="ko-KR"/>
        </w:rPr>
        <w:t xml:space="preserve">Chrome, Drive, Photos, Gmail, Google, Google+, Google Settings, Hangouts, Maps, Play Books, Play Games, Play Newsstand, Play Movie &amp; TV, Play Music, Play Store, Voice Search, </w:t>
      </w:r>
      <w:proofErr w:type="gramStart"/>
      <w:r w:rsidRPr="00BD415C">
        <w:rPr>
          <w:rFonts w:ascii="Arial" w:eastAsia="굴림" w:hAnsi="Arial" w:cs="Arial" w:hint="eastAsia"/>
          <w:i/>
          <w:iCs/>
          <w:sz w:val="18"/>
          <w:szCs w:val="18"/>
          <w:lang w:eastAsia="ko-KR"/>
        </w:rPr>
        <w:t>YouTube</w:t>
      </w:r>
      <w:r w:rsidRPr="00BD415C">
        <w:rPr>
          <w:rFonts w:ascii="Arial" w:eastAsia="굴림" w:hAnsi="Arial" w:cs="Arial"/>
          <w:i/>
          <w:iCs/>
          <w:sz w:val="18"/>
          <w:szCs w:val="18"/>
          <w:lang w:eastAsia="ko-KR"/>
        </w:rPr>
        <w:t xml:space="preserve">  are</w:t>
      </w:r>
      <w:proofErr w:type="gramEnd"/>
      <w:r w:rsidRPr="00BD415C">
        <w:rPr>
          <w:rFonts w:ascii="Arial" w:eastAsia="굴림" w:hAnsi="Arial" w:cs="Arial"/>
          <w:i/>
          <w:iCs/>
          <w:sz w:val="18"/>
          <w:szCs w:val="18"/>
          <w:lang w:eastAsia="ko-KR"/>
        </w:rPr>
        <w:t xml:space="preserve"> trademarks of Google Inc.</w:t>
      </w:r>
    </w:p>
    <w:p w:rsidR="00BD415C" w:rsidRPr="00BD415C" w:rsidRDefault="00BD415C" w:rsidP="00BD415C">
      <w:pPr>
        <w:spacing w:after="0" w:line="240" w:lineRule="auto"/>
        <w:ind w:right="-187"/>
        <w:textAlignment w:val="baseline"/>
        <w:rPr>
          <w:rFonts w:cs="Calibri"/>
          <w:lang w:eastAsia="ko-KR"/>
        </w:rPr>
      </w:pPr>
    </w:p>
    <w:p w:rsidR="00BD415C" w:rsidRPr="00BD415C" w:rsidRDefault="00BD415C" w:rsidP="00BD415C">
      <w:pPr>
        <w:adjustRightInd w:val="0"/>
        <w:spacing w:after="0" w:line="240" w:lineRule="auto"/>
        <w:rPr>
          <w:rFonts w:cs="Calibri"/>
        </w:rPr>
      </w:pPr>
      <w:proofErr w:type="gramStart"/>
      <w:r w:rsidRPr="00BD415C">
        <w:rPr>
          <w:rFonts w:cs="Calibri"/>
          <w:b/>
          <w:bCs/>
        </w:rPr>
        <w:t>About Samsung Electronics Co., Ltd.</w:t>
      </w:r>
      <w:proofErr w:type="gramEnd"/>
    </w:p>
    <w:p w:rsidR="00FA0434" w:rsidRDefault="00BD415C" w:rsidP="00BD415C">
      <w:pPr>
        <w:spacing w:after="0" w:line="240" w:lineRule="auto"/>
        <w:ind w:right="-180"/>
        <w:textAlignment w:val="baseline"/>
      </w:pPr>
      <w:r w:rsidRPr="00BD415C">
        <w:rPr>
          <w:rFonts w:cs="Calibri"/>
          <w:bCs/>
        </w:rPr>
        <w:t xml:space="preserve">Samsung Electronics Co., Ltd. is a global leader in technology, opening new possibilities for people everywhere. Through relentless innovation and discovery, we are transforming the worlds of TVs, smartphones, tablets, PCs, cameras, home appliances, printers, LTE systems, medical devices, semiconductors and LED solutions. We employ 286,000 people across 80 countries with annual sales of US$216.7 billion. To discover more, please visit </w:t>
      </w:r>
      <w:hyperlink r:id="rId9" w:history="1">
        <w:r w:rsidRPr="00BD415C">
          <w:rPr>
            <w:rFonts w:cs="Calibri"/>
            <w:bCs/>
            <w:color w:val="0000FF"/>
            <w:u w:val="single"/>
          </w:rPr>
          <w:t>www.samsung.com</w:t>
        </w:r>
      </w:hyperlink>
      <w:r w:rsidRPr="00BD415C">
        <w:rPr>
          <w:rFonts w:cs="Calibri"/>
          <w:bCs/>
        </w:rPr>
        <w:t>.</w:t>
      </w:r>
    </w:p>
    <w:sectPr w:rsidR="00FA043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18" w:rsidRDefault="00932318" w:rsidP="00BD415C">
      <w:pPr>
        <w:spacing w:after="0" w:line="240" w:lineRule="auto"/>
      </w:pPr>
      <w:r>
        <w:separator/>
      </w:r>
    </w:p>
  </w:endnote>
  <w:endnote w:type="continuationSeparator" w:id="0">
    <w:p w:rsidR="00932318" w:rsidRDefault="00932318" w:rsidP="00BD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18" w:rsidRDefault="00932318" w:rsidP="00BD415C">
      <w:pPr>
        <w:spacing w:after="0" w:line="240" w:lineRule="auto"/>
      </w:pPr>
      <w:r>
        <w:separator/>
      </w:r>
    </w:p>
  </w:footnote>
  <w:footnote w:type="continuationSeparator" w:id="0">
    <w:p w:rsidR="00932318" w:rsidRDefault="00932318" w:rsidP="00BD4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98"/>
    <w:rsid w:val="00932318"/>
    <w:rsid w:val="00B31198"/>
    <w:rsid w:val="00BD415C"/>
    <w:rsid w:val="00D73D00"/>
    <w:rsid w:val="00FA04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98"/>
    <w:pPr>
      <w:jc w:val="left"/>
    </w:pPr>
    <w:rPr>
      <w:rFonts w:ascii="Calibri" w:eastAsia="맑은 고딕"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15C"/>
    <w:pPr>
      <w:tabs>
        <w:tab w:val="center" w:pos="4513"/>
        <w:tab w:val="right" w:pos="9026"/>
      </w:tabs>
      <w:snapToGrid w:val="0"/>
    </w:pPr>
  </w:style>
  <w:style w:type="character" w:customStyle="1" w:styleId="Char">
    <w:name w:val="머리글 Char"/>
    <w:basedOn w:val="a0"/>
    <w:link w:val="a3"/>
    <w:uiPriority w:val="99"/>
    <w:rsid w:val="00BD415C"/>
    <w:rPr>
      <w:rFonts w:ascii="Calibri" w:eastAsia="맑은 고딕" w:hAnsi="Calibri" w:cs="Times New Roman"/>
      <w:kern w:val="0"/>
      <w:sz w:val="22"/>
      <w:lang w:eastAsia="en-US"/>
    </w:rPr>
  </w:style>
  <w:style w:type="paragraph" w:styleId="a4">
    <w:name w:val="footer"/>
    <w:basedOn w:val="a"/>
    <w:link w:val="Char0"/>
    <w:uiPriority w:val="99"/>
    <w:unhideWhenUsed/>
    <w:rsid w:val="00BD415C"/>
    <w:pPr>
      <w:tabs>
        <w:tab w:val="center" w:pos="4513"/>
        <w:tab w:val="right" w:pos="9026"/>
      </w:tabs>
      <w:snapToGrid w:val="0"/>
    </w:pPr>
  </w:style>
  <w:style w:type="character" w:customStyle="1" w:styleId="Char0">
    <w:name w:val="바닥글 Char"/>
    <w:basedOn w:val="a0"/>
    <w:link w:val="a4"/>
    <w:uiPriority w:val="99"/>
    <w:rsid w:val="00BD415C"/>
    <w:rPr>
      <w:rFonts w:ascii="Calibri" w:eastAsia="맑은 고딕" w:hAnsi="Calibri"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98"/>
    <w:pPr>
      <w:jc w:val="left"/>
    </w:pPr>
    <w:rPr>
      <w:rFonts w:ascii="Calibri" w:eastAsia="맑은 고딕"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15C"/>
    <w:pPr>
      <w:tabs>
        <w:tab w:val="center" w:pos="4513"/>
        <w:tab w:val="right" w:pos="9026"/>
      </w:tabs>
      <w:snapToGrid w:val="0"/>
    </w:pPr>
  </w:style>
  <w:style w:type="character" w:customStyle="1" w:styleId="Char">
    <w:name w:val="머리글 Char"/>
    <w:basedOn w:val="a0"/>
    <w:link w:val="a3"/>
    <w:uiPriority w:val="99"/>
    <w:rsid w:val="00BD415C"/>
    <w:rPr>
      <w:rFonts w:ascii="Calibri" w:eastAsia="맑은 고딕" w:hAnsi="Calibri" w:cs="Times New Roman"/>
      <w:kern w:val="0"/>
      <w:sz w:val="22"/>
      <w:lang w:eastAsia="en-US"/>
    </w:rPr>
  </w:style>
  <w:style w:type="paragraph" w:styleId="a4">
    <w:name w:val="footer"/>
    <w:basedOn w:val="a"/>
    <w:link w:val="Char0"/>
    <w:uiPriority w:val="99"/>
    <w:unhideWhenUsed/>
    <w:rsid w:val="00BD415C"/>
    <w:pPr>
      <w:tabs>
        <w:tab w:val="center" w:pos="4513"/>
        <w:tab w:val="right" w:pos="9026"/>
      </w:tabs>
      <w:snapToGrid w:val="0"/>
    </w:pPr>
  </w:style>
  <w:style w:type="character" w:customStyle="1" w:styleId="Char0">
    <w:name w:val="바닥글 Char"/>
    <w:basedOn w:val="a0"/>
    <w:link w:val="a4"/>
    <w:uiPriority w:val="99"/>
    <w:rsid w:val="00BD415C"/>
    <w:rPr>
      <w:rFonts w:ascii="Calibri" w:eastAsia="맑은 고딕"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gmobilepress.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sung.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1345</Words>
  <Characters>7672</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ji.sul</dc:creator>
  <cp:lastModifiedBy>SEC</cp:lastModifiedBy>
  <cp:revision>3</cp:revision>
  <dcterms:created xsi:type="dcterms:W3CDTF">2014-02-24T12:50:00Z</dcterms:created>
  <dcterms:modified xsi:type="dcterms:W3CDTF">2014-02-24T18:12:00Z</dcterms:modified>
</cp:coreProperties>
</file>