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D7" w:rsidRPr="00B06596" w:rsidRDefault="004B3EF1">
      <w:pPr>
        <w:rPr>
          <w:b/>
          <w:lang w:val="sv-FI"/>
        </w:rPr>
      </w:pPr>
      <w:r w:rsidRPr="00B06596">
        <w:rPr>
          <w:b/>
          <w:bCs/>
          <w:lang w:val="sv-FI"/>
        </w:rPr>
        <w:t>EMN: Antalet ensamkommande minderåriga asylsökande har fördubblats i EU.</w:t>
      </w:r>
    </w:p>
    <w:p w:rsidR="00A40374" w:rsidRPr="00D85051" w:rsidRDefault="00D85051">
      <w:pPr>
        <w:rPr>
          <w:i/>
          <w:iCs/>
          <w:lang w:val="sv-FI"/>
        </w:rPr>
      </w:pPr>
      <w:r>
        <w:rPr>
          <w:i/>
          <w:iCs/>
          <w:lang w:val="sv-FI"/>
        </w:rPr>
        <w:t>En ny jämförande studie</w:t>
      </w:r>
      <w:r w:rsidR="001E1053" w:rsidRPr="00B06596">
        <w:rPr>
          <w:i/>
          <w:iCs/>
          <w:lang w:val="sv-FI"/>
        </w:rPr>
        <w:t xml:space="preserve"> visar att 24 </w:t>
      </w:r>
      <w:r>
        <w:rPr>
          <w:i/>
          <w:iCs/>
          <w:lang w:val="sv-FI"/>
        </w:rPr>
        <w:t xml:space="preserve">000 ensamkommande minderåriga </w:t>
      </w:r>
      <w:r w:rsidR="001E1053" w:rsidRPr="00B06596">
        <w:rPr>
          <w:i/>
          <w:iCs/>
          <w:lang w:val="sv-FI"/>
        </w:rPr>
        <w:t>sökte asyl i EU</w:t>
      </w:r>
      <w:r>
        <w:rPr>
          <w:i/>
          <w:iCs/>
          <w:lang w:val="sv-FI"/>
        </w:rPr>
        <w:t>-länderna</w:t>
      </w:r>
      <w:r w:rsidR="001E1053" w:rsidRPr="00B06596">
        <w:rPr>
          <w:i/>
          <w:iCs/>
          <w:lang w:val="sv-FI"/>
        </w:rPr>
        <w:t xml:space="preserve"> förra året. I Finland ökar antalet asylsökande något.  </w:t>
      </w:r>
    </w:p>
    <w:p w:rsidR="001E1053" w:rsidRPr="00B06596" w:rsidRDefault="00533691">
      <w:pPr>
        <w:rPr>
          <w:lang w:val="sv-FI"/>
        </w:rPr>
      </w:pPr>
      <w:r w:rsidRPr="00B06596">
        <w:rPr>
          <w:shd w:val="clear" w:color="auto" w:fill="FFFFFF" w:themeFill="background1"/>
          <w:lang w:val="sv-FI"/>
        </w:rPr>
        <w:t>Antalet minderåriga asylsökande</w:t>
      </w:r>
      <w:r w:rsidR="00D85051">
        <w:rPr>
          <w:lang w:val="sv-FI"/>
        </w:rPr>
        <w:t xml:space="preserve"> som kommer</w:t>
      </w:r>
      <w:r w:rsidRPr="00B06596">
        <w:rPr>
          <w:lang w:val="sv-FI"/>
        </w:rPr>
        <w:t xml:space="preserve"> till EU från ett tredje land har nästan fördubblats på fem år, framgår de</w:t>
      </w:r>
      <w:r w:rsidR="00D85051">
        <w:rPr>
          <w:lang w:val="sv-FI"/>
        </w:rPr>
        <w:t>t av den jämförande studie</w:t>
      </w:r>
      <w:r w:rsidRPr="00B06596">
        <w:rPr>
          <w:lang w:val="sv-FI"/>
        </w:rPr>
        <w:t xml:space="preserve"> som publicerats av Europeiska migrationsnätverket (EMN). Av alla minder</w:t>
      </w:r>
      <w:r w:rsidR="00D85051">
        <w:rPr>
          <w:lang w:val="sv-FI"/>
        </w:rPr>
        <w:t>åriga asylsökande som har kommit till EU-länderna</w:t>
      </w:r>
      <w:r w:rsidRPr="00B06596">
        <w:rPr>
          <w:lang w:val="sv-FI"/>
        </w:rPr>
        <w:t xml:space="preserve"> kom de flesta till Sverige (29 %), Tyskland (18 %) och Italien (10 %). </w:t>
      </w:r>
    </w:p>
    <w:p w:rsidR="00FE56FB" w:rsidRPr="00B06596" w:rsidRDefault="0022573D">
      <w:pPr>
        <w:rPr>
          <w:lang w:val="sv-FI"/>
        </w:rPr>
      </w:pPr>
      <w:r w:rsidRPr="00B06596">
        <w:rPr>
          <w:lang w:val="sv-FI"/>
        </w:rPr>
        <w:t xml:space="preserve">Även i Finland har antalet sökande ökat något den senaste tiden. År 2014 var antalet sökande 196 jämfört med 161 sökande år 2013. I vår har 141 ansökningar inkommit innan utgången av maj. </w:t>
      </w:r>
    </w:p>
    <w:p w:rsidR="0022573D" w:rsidRPr="00B06596" w:rsidRDefault="00FE56FB">
      <w:pPr>
        <w:rPr>
          <w:lang w:val="sv-FI"/>
        </w:rPr>
      </w:pPr>
      <w:r w:rsidRPr="00B06596">
        <w:rPr>
          <w:lang w:val="sv-FI"/>
        </w:rPr>
        <w:t>I Finland har dock antalet ansökningar minskat med flera hundra från toppåren 2008−2009, bland annat eftersom lagstiftningen och praxise</w:t>
      </w:r>
      <w:r w:rsidR="00D85051">
        <w:rPr>
          <w:lang w:val="sv-FI"/>
        </w:rPr>
        <w:t>n gällande familjeåterförening har</w:t>
      </w:r>
      <w:r w:rsidRPr="00B06596">
        <w:rPr>
          <w:lang w:val="sv-FI"/>
        </w:rPr>
        <w:t xml:space="preserve"> ändrats.</w:t>
      </w:r>
    </w:p>
    <w:p w:rsidR="00A40374" w:rsidRPr="00B06596" w:rsidRDefault="0022573D" w:rsidP="001E1053">
      <w:pPr>
        <w:rPr>
          <w:lang w:val="sv-FI"/>
        </w:rPr>
      </w:pPr>
      <w:r w:rsidRPr="00B06596">
        <w:rPr>
          <w:lang w:val="sv-FI"/>
        </w:rPr>
        <w:t>Endast några</w:t>
      </w:r>
      <w:r w:rsidR="00B91F83">
        <w:rPr>
          <w:lang w:val="sv-FI"/>
        </w:rPr>
        <w:t xml:space="preserve"> länder kan producera </w:t>
      </w:r>
      <w:r w:rsidRPr="00B06596">
        <w:rPr>
          <w:lang w:val="sv-FI"/>
        </w:rPr>
        <w:t>uppgifter över minderåriga som inte ansöker om asyl. Antalet sådana personer i EU-länderna var med säkerhet över 8 500 år 2013</w:t>
      </w:r>
      <w:r w:rsidR="00B91F83">
        <w:rPr>
          <w:lang w:val="sv-FI"/>
        </w:rPr>
        <w:t>. Största delen av dessa kom</w:t>
      </w:r>
      <w:r w:rsidRPr="00B06596">
        <w:rPr>
          <w:lang w:val="sv-FI"/>
        </w:rPr>
        <w:t xml:space="preserve"> till Italien. I Finland ansöker i praktiken alla minderåriga som anländer utan vårdnadshavare om internationellt skydd. </w:t>
      </w:r>
    </w:p>
    <w:p w:rsidR="00A40374" w:rsidRPr="00B06596" w:rsidRDefault="00D85051" w:rsidP="001E1053">
      <w:pPr>
        <w:rPr>
          <w:b/>
          <w:lang w:val="sv-FI"/>
        </w:rPr>
      </w:pPr>
      <w:r>
        <w:rPr>
          <w:b/>
          <w:bCs/>
          <w:lang w:val="sv-FI"/>
        </w:rPr>
        <w:t>Tonåriga pojkar utgör den största gruppen sökande</w:t>
      </w:r>
    </w:p>
    <w:p w:rsidR="00A40374" w:rsidRPr="00B06596" w:rsidRDefault="005F1554" w:rsidP="001E1053">
      <w:pPr>
        <w:rPr>
          <w:u w:val="single"/>
          <w:lang w:val="sv-FI"/>
        </w:rPr>
      </w:pPr>
      <w:r w:rsidRPr="00B06596">
        <w:rPr>
          <w:lang w:val="sv-FI"/>
        </w:rPr>
        <w:t xml:space="preserve">Största delen av de ensamkommande </w:t>
      </w:r>
      <w:r w:rsidR="00D85051">
        <w:rPr>
          <w:lang w:val="sv-FI"/>
        </w:rPr>
        <w:t>minderåriga asylsökande kommer</w:t>
      </w:r>
      <w:r w:rsidRPr="00B06596">
        <w:rPr>
          <w:lang w:val="sv-FI"/>
        </w:rPr>
        <w:t xml:space="preserve"> till EU-länderna från Afghanistan, Eritrea o</w:t>
      </w:r>
      <w:r w:rsidR="00D85051">
        <w:rPr>
          <w:lang w:val="sv-FI"/>
        </w:rPr>
        <w:t xml:space="preserve">ch Syrien. Till Finland kommer </w:t>
      </w:r>
      <w:r w:rsidRPr="00B06596">
        <w:rPr>
          <w:lang w:val="sv-FI"/>
        </w:rPr>
        <w:t>cirka hälften från Somalia, Irak o</w:t>
      </w:r>
      <w:r w:rsidR="00D85051">
        <w:rPr>
          <w:lang w:val="sv-FI"/>
        </w:rPr>
        <w:t xml:space="preserve">ch Afghanistan. Den </w:t>
      </w:r>
      <w:r w:rsidRPr="00B06596">
        <w:rPr>
          <w:lang w:val="sv-FI"/>
        </w:rPr>
        <w:t>sökande</w:t>
      </w:r>
      <w:r w:rsidR="00D85051">
        <w:rPr>
          <w:lang w:val="sv-FI"/>
        </w:rPr>
        <w:t xml:space="preserve"> är oftast</w:t>
      </w:r>
      <w:r w:rsidRPr="00B06596">
        <w:rPr>
          <w:lang w:val="sv-FI"/>
        </w:rPr>
        <w:t xml:space="preserve"> en pojke som närmar sig myndighetsåldern. </w:t>
      </w:r>
      <w:r w:rsidR="00D85051">
        <w:rPr>
          <w:lang w:val="sv-FI"/>
        </w:rPr>
        <w:t>Å</w:t>
      </w:r>
      <w:r w:rsidRPr="00B06596">
        <w:rPr>
          <w:lang w:val="sv-FI"/>
        </w:rPr>
        <w:t>lder</w:t>
      </w:r>
      <w:r w:rsidR="00D85051">
        <w:rPr>
          <w:lang w:val="sv-FI"/>
        </w:rPr>
        <w:t>n</w:t>
      </w:r>
      <w:r w:rsidRPr="00B06596">
        <w:rPr>
          <w:lang w:val="sv-FI"/>
        </w:rPr>
        <w:t xml:space="preserve"> utreds med hjälp av dokument, register och genom att höra den asylsökande samt vid behov med en rättsmedicinsk åldersbestämning.</w:t>
      </w:r>
      <w:r w:rsidRPr="00B06596">
        <w:rPr>
          <w:u w:val="single"/>
          <w:lang w:val="sv-FI"/>
        </w:rPr>
        <w:t xml:space="preserve"> </w:t>
      </w:r>
    </w:p>
    <w:p w:rsidR="005F1554" w:rsidRPr="00B06596" w:rsidRDefault="00E8158E" w:rsidP="001E1053">
      <w:pPr>
        <w:rPr>
          <w:lang w:val="sv-FI"/>
        </w:rPr>
      </w:pPr>
      <w:r w:rsidRPr="00B06596">
        <w:rPr>
          <w:lang w:val="sv-FI"/>
        </w:rPr>
        <w:t>De minderåriga lämnar oftast sitt hemland på grund av utdragna konflikter eller en al</w:t>
      </w:r>
      <w:r w:rsidR="00316902">
        <w:rPr>
          <w:lang w:val="sv-FI"/>
        </w:rPr>
        <w:t xml:space="preserve">lmän känsla av otrygghet. </w:t>
      </w:r>
      <w:r w:rsidR="00AC7000">
        <w:rPr>
          <w:lang w:val="sv-FI"/>
        </w:rPr>
        <w:t>Hoppet om b</w:t>
      </w:r>
      <w:r w:rsidRPr="00B06596">
        <w:rPr>
          <w:lang w:val="sv-FI"/>
        </w:rPr>
        <w:t>ättre utbildning</w:t>
      </w:r>
      <w:r w:rsidR="00AC7000">
        <w:rPr>
          <w:lang w:val="sv-FI"/>
        </w:rPr>
        <w:t xml:space="preserve">s- och arbetsmöjligheter lockar, </w:t>
      </w:r>
      <w:r w:rsidR="008758D3">
        <w:rPr>
          <w:lang w:val="sv-FI"/>
        </w:rPr>
        <w:t xml:space="preserve">även om det </w:t>
      </w:r>
      <w:r w:rsidR="00AC7000">
        <w:rPr>
          <w:lang w:val="sv-FI"/>
        </w:rPr>
        <w:t xml:space="preserve">ofta är </w:t>
      </w:r>
      <w:r w:rsidRPr="00B06596">
        <w:rPr>
          <w:lang w:val="sv-FI"/>
        </w:rPr>
        <w:t>någon annan än den minderåriga själv som bestämmer om avfärden</w:t>
      </w:r>
      <w:r w:rsidR="00AC7000">
        <w:rPr>
          <w:lang w:val="sv-FI"/>
        </w:rPr>
        <w:t>. Orsaker är exempelvis e</w:t>
      </w:r>
      <w:r w:rsidRPr="00B06596">
        <w:rPr>
          <w:lang w:val="sv-FI"/>
        </w:rPr>
        <w:t>n önskan om att förena familjen eller ekonom</w:t>
      </w:r>
      <w:r w:rsidR="00AC7000">
        <w:rPr>
          <w:lang w:val="sv-FI"/>
        </w:rPr>
        <w:t>iska skäl</w:t>
      </w:r>
      <w:r w:rsidRPr="00B06596">
        <w:rPr>
          <w:lang w:val="sv-FI"/>
        </w:rPr>
        <w:t xml:space="preserve">. </w:t>
      </w:r>
    </w:p>
    <w:p w:rsidR="00FE56FB" w:rsidRPr="00B06596" w:rsidRDefault="006C34BA" w:rsidP="001E1053">
      <w:pPr>
        <w:rPr>
          <w:b/>
          <w:lang w:val="sv-FI"/>
        </w:rPr>
      </w:pPr>
      <w:r>
        <w:rPr>
          <w:b/>
          <w:bCs/>
          <w:lang w:val="sv-FI"/>
        </w:rPr>
        <w:t>Man ämnar begränsa t</w:t>
      </w:r>
      <w:r w:rsidR="00AC7000">
        <w:rPr>
          <w:b/>
          <w:bCs/>
          <w:lang w:val="sv-FI"/>
        </w:rPr>
        <w:t>agande i förvar av</w:t>
      </w:r>
      <w:r>
        <w:rPr>
          <w:b/>
          <w:bCs/>
          <w:lang w:val="sv-FI"/>
        </w:rPr>
        <w:t xml:space="preserve"> minderåriga</w:t>
      </w:r>
      <w:r w:rsidR="004C33BA" w:rsidRPr="00B06596">
        <w:rPr>
          <w:b/>
          <w:bCs/>
          <w:lang w:val="sv-FI"/>
        </w:rPr>
        <w:t xml:space="preserve"> i lag</w:t>
      </w:r>
      <w:r w:rsidR="00AD6848">
        <w:rPr>
          <w:b/>
          <w:bCs/>
          <w:lang w:val="sv-FI"/>
        </w:rPr>
        <w:t xml:space="preserve">stiftningen </w:t>
      </w:r>
    </w:p>
    <w:p w:rsidR="00602EBF" w:rsidRPr="00B06596" w:rsidRDefault="00AC7000" w:rsidP="001E1053">
      <w:pPr>
        <w:rPr>
          <w:lang w:val="sv-FI"/>
        </w:rPr>
      </w:pPr>
      <w:r>
        <w:rPr>
          <w:lang w:val="sv-FI"/>
        </w:rPr>
        <w:t>I Finland behandlas</w:t>
      </w:r>
      <w:r w:rsidR="00607C0E" w:rsidRPr="00B06596">
        <w:rPr>
          <w:lang w:val="sv-FI"/>
        </w:rPr>
        <w:t xml:space="preserve"> minderårigas ansökningar alltid som brådskande av myndigheten. </w:t>
      </w:r>
      <w:r w:rsidR="00B55881">
        <w:rPr>
          <w:lang w:val="sv-FI"/>
        </w:rPr>
        <w:t>E</w:t>
      </w:r>
      <w:r w:rsidR="00607C0E" w:rsidRPr="00B06596">
        <w:rPr>
          <w:lang w:val="sv-FI"/>
        </w:rPr>
        <w:t xml:space="preserve">n representant </w:t>
      </w:r>
      <w:r w:rsidR="00B55881">
        <w:rPr>
          <w:lang w:val="sv-FI"/>
        </w:rPr>
        <w:t xml:space="preserve">utses </w:t>
      </w:r>
      <w:r w:rsidR="00607C0E" w:rsidRPr="00B06596">
        <w:rPr>
          <w:lang w:val="sv-FI"/>
        </w:rPr>
        <w:t>för den</w:t>
      </w:r>
      <w:r>
        <w:rPr>
          <w:lang w:val="sv-FI"/>
        </w:rPr>
        <w:t xml:space="preserve"> ensamkommande</w:t>
      </w:r>
      <w:r w:rsidR="00607C0E" w:rsidRPr="00B06596">
        <w:rPr>
          <w:lang w:val="sv-FI"/>
        </w:rPr>
        <w:t xml:space="preserve"> minderåriga</w:t>
      </w:r>
      <w:r>
        <w:rPr>
          <w:lang w:val="sv-FI"/>
        </w:rPr>
        <w:t xml:space="preserve"> och personen </w:t>
      </w:r>
      <w:r w:rsidR="00607C0E" w:rsidRPr="00B06596">
        <w:rPr>
          <w:lang w:val="sv-FI"/>
        </w:rPr>
        <w:t>ink</w:t>
      </w:r>
      <w:r>
        <w:rPr>
          <w:lang w:val="sv-FI"/>
        </w:rPr>
        <w:t>varteras i en förläggning, som är</w:t>
      </w:r>
      <w:r w:rsidR="00607C0E" w:rsidRPr="00B06596">
        <w:rPr>
          <w:lang w:val="sv-FI"/>
        </w:rPr>
        <w:t xml:space="preserve"> avsedd för minderåriga personer. </w:t>
      </w:r>
    </w:p>
    <w:p w:rsidR="00833EA3" w:rsidRDefault="00AC7000" w:rsidP="001E1053">
      <w:pPr>
        <w:rPr>
          <w:lang w:val="sv-FI"/>
        </w:rPr>
      </w:pPr>
      <w:r>
        <w:rPr>
          <w:lang w:val="sv-FI"/>
        </w:rPr>
        <w:t>Tagande</w:t>
      </w:r>
      <w:r w:rsidR="00607C0E" w:rsidRPr="00B06596">
        <w:rPr>
          <w:lang w:val="sv-FI"/>
        </w:rPr>
        <w:t xml:space="preserve"> i förvar av minderåriga är ovanligt i EU-länderna. I en del länder är det helt förbjude</w:t>
      </w:r>
      <w:r w:rsidR="006C34BA">
        <w:rPr>
          <w:lang w:val="sv-FI"/>
        </w:rPr>
        <w:t xml:space="preserve">t att ta minderåriga i förvar. Enligt lagreformen som godkändes av riksdagen i Finland i mars 2015, </w:t>
      </w:r>
      <w:r w:rsidR="00833EA3">
        <w:rPr>
          <w:lang w:val="sv-FI"/>
        </w:rPr>
        <w:t>ämnar man</w:t>
      </w:r>
      <w:r w:rsidR="006C34BA">
        <w:rPr>
          <w:lang w:val="sv-FI"/>
        </w:rPr>
        <w:t xml:space="preserve"> att</w:t>
      </w:r>
      <w:r w:rsidR="00833EA3">
        <w:rPr>
          <w:lang w:val="sv-FI"/>
        </w:rPr>
        <w:t xml:space="preserve"> </w:t>
      </w:r>
      <w:r w:rsidR="00607C0E" w:rsidRPr="00B06596">
        <w:rPr>
          <w:lang w:val="sv-FI"/>
        </w:rPr>
        <w:t>förbjud</w:t>
      </w:r>
      <w:r w:rsidR="00833EA3">
        <w:rPr>
          <w:lang w:val="sv-FI"/>
        </w:rPr>
        <w:t>a</w:t>
      </w:r>
      <w:r w:rsidR="00607C0E" w:rsidRPr="00B06596">
        <w:rPr>
          <w:lang w:val="sv-FI"/>
        </w:rPr>
        <w:t xml:space="preserve"> </w:t>
      </w:r>
      <w:r w:rsidR="006C34BA">
        <w:rPr>
          <w:lang w:val="sv-FI"/>
        </w:rPr>
        <w:t>tagandet i förvar</w:t>
      </w:r>
      <w:r w:rsidR="00607C0E" w:rsidRPr="00B06596">
        <w:rPr>
          <w:lang w:val="sv-FI"/>
        </w:rPr>
        <w:t xml:space="preserve"> minderåriga</w:t>
      </w:r>
      <w:r w:rsidR="006C34BA">
        <w:rPr>
          <w:lang w:val="sv-FI"/>
        </w:rPr>
        <w:t xml:space="preserve"> personer</w:t>
      </w:r>
      <w:r w:rsidR="00607C0E" w:rsidRPr="00B06596">
        <w:rPr>
          <w:lang w:val="sv-FI"/>
        </w:rPr>
        <w:t xml:space="preserve"> under 15 år som anländer utan vå</w:t>
      </w:r>
      <w:r w:rsidR="00AD6848">
        <w:rPr>
          <w:lang w:val="sv-FI"/>
        </w:rPr>
        <w:t>rdnadshavare</w:t>
      </w:r>
      <w:r w:rsidR="006C34BA">
        <w:rPr>
          <w:lang w:val="sv-FI"/>
        </w:rPr>
        <w:t xml:space="preserve"> samt att begränsa</w:t>
      </w:r>
      <w:r w:rsidR="00AD6848">
        <w:rPr>
          <w:lang w:val="sv-FI"/>
        </w:rPr>
        <w:t xml:space="preserve"> </w:t>
      </w:r>
      <w:r w:rsidR="00607C0E" w:rsidRPr="00B06596">
        <w:rPr>
          <w:lang w:val="sv-FI"/>
        </w:rPr>
        <w:t>tagandet</w:t>
      </w:r>
      <w:r w:rsidR="00AD6848">
        <w:rPr>
          <w:lang w:val="sv-FI"/>
        </w:rPr>
        <w:t xml:space="preserve"> i förvar</w:t>
      </w:r>
      <w:r w:rsidR="00607C0E" w:rsidRPr="00B06596">
        <w:rPr>
          <w:lang w:val="sv-FI"/>
        </w:rPr>
        <w:t xml:space="preserve"> av personer äldre än detta</w:t>
      </w:r>
      <w:r w:rsidR="006C34BA">
        <w:rPr>
          <w:lang w:val="sv-FI"/>
        </w:rPr>
        <w:t>.</w:t>
      </w:r>
      <w:r w:rsidR="00607C0E" w:rsidRPr="00B06596">
        <w:rPr>
          <w:lang w:val="sv-FI"/>
        </w:rPr>
        <w:t xml:space="preserve"> </w:t>
      </w:r>
    </w:p>
    <w:p w:rsidR="00071D8A" w:rsidRPr="00B06596" w:rsidRDefault="005F1554" w:rsidP="00071D8A">
      <w:pPr>
        <w:rPr>
          <w:lang w:val="sv-FI"/>
        </w:rPr>
      </w:pPr>
      <w:r w:rsidRPr="00B06596">
        <w:rPr>
          <w:lang w:val="sv-FI"/>
        </w:rPr>
        <w:t>Jämförelsevis få ensamkommande minderåriga asylsökande har försvunnit i Finland, endast 10 personer år 2013. Att de försvunnit har berott på olika saker, och de försvunna har varit äldre barn. I samband med några försvinnanden har man misstänkt människohandel. På EU-nivå finns det inte tillförlitliga jämförelseuppgifter att tillgå från alla medlemsländer, men till exempel</w:t>
      </w:r>
      <w:r w:rsidR="00AD6848">
        <w:rPr>
          <w:lang w:val="sv-FI"/>
        </w:rPr>
        <w:t xml:space="preserve"> Sverige rapporterade</w:t>
      </w:r>
      <w:r w:rsidRPr="00B06596">
        <w:rPr>
          <w:lang w:val="sv-FI"/>
        </w:rPr>
        <w:t xml:space="preserve"> att antalet försvunna var nästan 400 år 2013.</w:t>
      </w:r>
    </w:p>
    <w:p w:rsidR="00071D8A" w:rsidRPr="00D85051" w:rsidRDefault="00071D8A" w:rsidP="00071D8A">
      <w:pPr>
        <w:rPr>
          <w:b/>
          <w:lang w:val="en-US"/>
        </w:rPr>
      </w:pPr>
      <w:proofErr w:type="spellStart"/>
      <w:r w:rsidRPr="00D85051">
        <w:rPr>
          <w:b/>
          <w:bCs/>
          <w:lang w:val="en-US"/>
        </w:rPr>
        <w:t>Länkar</w:t>
      </w:r>
      <w:proofErr w:type="spellEnd"/>
      <w:r w:rsidRPr="00D85051">
        <w:rPr>
          <w:b/>
          <w:bCs/>
          <w:lang w:val="en-US"/>
        </w:rPr>
        <w:t xml:space="preserve"> till </w:t>
      </w:r>
      <w:proofErr w:type="spellStart"/>
      <w:r w:rsidRPr="00D85051">
        <w:rPr>
          <w:b/>
          <w:bCs/>
          <w:lang w:val="en-US"/>
        </w:rPr>
        <w:t>undersökningarna</w:t>
      </w:r>
      <w:proofErr w:type="spellEnd"/>
      <w:r w:rsidRPr="00D85051">
        <w:rPr>
          <w:b/>
          <w:bCs/>
          <w:lang w:val="en-US"/>
        </w:rPr>
        <w:t>:</w:t>
      </w:r>
    </w:p>
    <w:p w:rsidR="00165AAC" w:rsidRPr="00D85051" w:rsidRDefault="00792336" w:rsidP="00165AAC">
      <w:pPr>
        <w:rPr>
          <w:lang w:val="en-US"/>
        </w:rPr>
      </w:pPr>
      <w:hyperlink r:id="rId5" w:history="1">
        <w:r w:rsidR="00165AAC" w:rsidRPr="00D85051">
          <w:rPr>
            <w:rStyle w:val="Hyperlinkki"/>
            <w:lang w:val="en-US"/>
          </w:rPr>
          <w:t>Policies, practices and data on unaccompanied minors in the EU Member States and Norway</w:t>
        </w:r>
      </w:hyperlink>
    </w:p>
    <w:p w:rsidR="00071D8A" w:rsidRPr="00B06596" w:rsidRDefault="00792336" w:rsidP="00071D8A">
      <w:pPr>
        <w:rPr>
          <w:highlight w:val="yellow"/>
          <w:lang w:val="sv-FI"/>
        </w:rPr>
      </w:pPr>
      <w:hyperlink r:id="rId6" w:history="1">
        <w:r w:rsidR="00071D8A" w:rsidRPr="00B06596">
          <w:rPr>
            <w:rStyle w:val="Hyperlinkki"/>
            <w:lang w:val="sv-FI"/>
          </w:rPr>
          <w:t>Politiken, praxisen och uppgifterna om ensamkommande minderåriga 2014 - Finlands nationella rapport</w:t>
        </w:r>
      </w:hyperlink>
    </w:p>
    <w:p w:rsidR="00792336" w:rsidRPr="00792336" w:rsidRDefault="00792336" w:rsidP="00792336">
      <w:pPr>
        <w:rPr>
          <w:lang w:val="sv-FI"/>
        </w:rPr>
      </w:pPr>
      <w:r w:rsidRPr="008A5BBE">
        <w:rPr>
          <w:b/>
          <w:bCs/>
          <w:lang w:val="sv-FI"/>
        </w:rPr>
        <w:lastRenderedPageBreak/>
        <w:t>Mer information och mediekontakter:</w:t>
      </w:r>
      <w:bookmarkStart w:id="0" w:name="_GoBack"/>
      <w:bookmarkEnd w:id="0"/>
    </w:p>
    <w:p w:rsidR="00792336" w:rsidRPr="00792336" w:rsidRDefault="00792336" w:rsidP="00792336">
      <w:pPr>
        <w:rPr>
          <w:color w:val="000000" w:themeColor="text1"/>
          <w:lang w:val="sv-SE"/>
        </w:rPr>
      </w:pPr>
      <w:r w:rsidRPr="00792336">
        <w:rPr>
          <w:color w:val="000000" w:themeColor="text1"/>
          <w:lang w:val="sv-SE"/>
        </w:rPr>
        <w:t xml:space="preserve">Överinspektör Berit Kiuru, </w:t>
      </w:r>
      <w:r>
        <w:rPr>
          <w:color w:val="000000" w:themeColor="text1"/>
          <w:lang w:val="sv-SE"/>
        </w:rPr>
        <w:t>Europeiska migrationsnätverket</w:t>
      </w:r>
      <w:r w:rsidRPr="00792336">
        <w:rPr>
          <w:color w:val="000000" w:themeColor="text1"/>
          <w:lang w:val="sv-SE"/>
        </w:rPr>
        <w:t>, tfn 0295 419 226, e-post: berit.kiuru@migri.fi</w:t>
      </w:r>
    </w:p>
    <w:p w:rsidR="00792336" w:rsidRPr="00792336" w:rsidRDefault="00792336" w:rsidP="00792336">
      <w:pPr>
        <w:rPr>
          <w:color w:val="000000" w:themeColor="text1"/>
          <w:lang w:val="sv-SE"/>
        </w:rPr>
      </w:pPr>
      <w:r w:rsidRPr="00792336">
        <w:rPr>
          <w:color w:val="000000" w:themeColor="text1"/>
          <w:lang w:val="sv-SE"/>
        </w:rPr>
        <w:t xml:space="preserve">Överinspektör </w:t>
      </w:r>
      <w:r w:rsidRPr="00792336">
        <w:rPr>
          <w:color w:val="000000" w:themeColor="text1"/>
          <w:lang w:val="sv-SE"/>
        </w:rPr>
        <w:t xml:space="preserve">Jutta Saastamoinen, Europeiska migrationsnätverket, </w:t>
      </w:r>
      <w:proofErr w:type="gramStart"/>
      <w:r w:rsidRPr="00792336">
        <w:rPr>
          <w:color w:val="000000" w:themeColor="text1"/>
          <w:lang w:val="sv-SE"/>
        </w:rPr>
        <w:t>tfn.</w:t>
      </w:r>
      <w:proofErr w:type="gramEnd"/>
      <w:r w:rsidRPr="00792336">
        <w:rPr>
          <w:color w:val="000000" w:themeColor="text1"/>
          <w:lang w:val="sv-SE"/>
        </w:rPr>
        <w:t xml:space="preserve"> 0295 433 013, jutta.saastamoinen@migri.fi</w:t>
      </w:r>
    </w:p>
    <w:p w:rsidR="00792336" w:rsidRDefault="00792336" w:rsidP="00792336">
      <w:r w:rsidRPr="00AA2F27">
        <w:t xml:space="preserve">Mari Kuusinen, OS/G Viestintä, </w:t>
      </w:r>
      <w:proofErr w:type="spellStart"/>
      <w:r w:rsidRPr="00AA2F27">
        <w:t>tfn</w:t>
      </w:r>
      <w:proofErr w:type="spellEnd"/>
      <w:r>
        <w:t>.</w:t>
      </w:r>
      <w:r w:rsidRPr="00AA2F27">
        <w:t xml:space="preserve"> 040 196 4374, </w:t>
      </w:r>
      <w:hyperlink r:id="rId7" w:history="1">
        <w:r w:rsidRPr="00A05F23">
          <w:rPr>
            <w:rStyle w:val="Hyperlinkki"/>
          </w:rPr>
          <w:t>mari.kuusinen@osg.fi</w:t>
        </w:r>
      </w:hyperlink>
    </w:p>
    <w:p w:rsidR="00071D8A" w:rsidRPr="00792336" w:rsidRDefault="00071D8A" w:rsidP="001E1053">
      <w:pPr>
        <w:rPr>
          <w:highlight w:val="yellow"/>
        </w:rPr>
      </w:pPr>
    </w:p>
    <w:tbl>
      <w:tblPr>
        <w:tblW w:w="8297" w:type="dxa"/>
        <w:tblInd w:w="13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8297"/>
      </w:tblGrid>
      <w:tr w:rsidR="00165AAC" w:rsidRPr="00792336" w:rsidTr="00F42FFB">
        <w:trPr>
          <w:trHeight w:val="4232"/>
        </w:trPr>
        <w:tc>
          <w:tcPr>
            <w:tcW w:w="8297" w:type="dxa"/>
            <w:shd w:val="pct5" w:color="auto" w:fill="auto"/>
          </w:tcPr>
          <w:p w:rsidR="00165AAC" w:rsidRPr="00B06596" w:rsidRDefault="00165AAC" w:rsidP="00F42FFB">
            <w:pPr>
              <w:spacing w:line="240" w:lineRule="auto"/>
              <w:rPr>
                <w:b/>
                <w:snapToGrid w:val="0"/>
                <w:sz w:val="20"/>
                <w:szCs w:val="20"/>
                <w:lang w:val="sv-FI"/>
              </w:rPr>
            </w:pPr>
            <w:r w:rsidRPr="00B06596">
              <w:rPr>
                <w:b/>
                <w:bCs/>
                <w:snapToGrid w:val="0"/>
                <w:sz w:val="20"/>
                <w:szCs w:val="20"/>
                <w:lang w:val="sv-FI"/>
              </w:rPr>
              <w:t>Vad är EMN?</w:t>
            </w: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  <w:r w:rsidRPr="00B06596">
              <w:rPr>
                <w:snapToGrid w:val="0"/>
                <w:sz w:val="20"/>
                <w:szCs w:val="20"/>
                <w:lang w:val="sv-FI"/>
              </w:rPr>
              <w:t>Europeiska migrationsnätverkets (European Migration Network, EMN) finska kontaktpunkt är förlagd till Migrationsverket. Motsvarande kontaktpunkter finns i alla EU-länder samt Norge, som också deltar i nätverkets verksamhet. Nätverkets ordförande är EU-kommissionen.</w:t>
            </w: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  <w:r w:rsidRPr="00B06596">
              <w:rPr>
                <w:snapToGrid w:val="0"/>
                <w:sz w:val="20"/>
                <w:szCs w:val="20"/>
                <w:lang w:val="sv-FI"/>
              </w:rPr>
              <w:t>Nätverkets uppgift är att producera aktuell, opartisk, tillförlitlig och jämförbar information om invandrings- och asylfrågor för att stödja planeringen av politiken inom Europeiska unionen. Informationen ges till politikerna och myndigheterna men även till allmänheten.</w:t>
            </w: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  <w:r w:rsidRPr="00B06596">
              <w:rPr>
                <w:snapToGrid w:val="0"/>
                <w:sz w:val="20"/>
                <w:szCs w:val="20"/>
                <w:lang w:val="sv-FI"/>
              </w:rPr>
              <w:t>Viktig information som EMN tar fram är de årliga rapporterna om utvecklingen av migrationspolitiken i EU-medlemsländerna och EU-organen samt olika temaundersökningar om aktuella migrationsfrågor.</w:t>
            </w: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</w:p>
          <w:p w:rsidR="00165AAC" w:rsidRPr="00B06596" w:rsidRDefault="00165AAC" w:rsidP="00F42FFB">
            <w:pPr>
              <w:spacing w:line="240" w:lineRule="auto"/>
              <w:rPr>
                <w:snapToGrid w:val="0"/>
                <w:sz w:val="20"/>
                <w:szCs w:val="20"/>
                <w:lang w:val="sv-FI"/>
              </w:rPr>
            </w:pPr>
            <w:r w:rsidRPr="00B06596">
              <w:rPr>
                <w:snapToGrid w:val="0"/>
                <w:sz w:val="20"/>
                <w:szCs w:val="20"/>
                <w:lang w:val="sv-FI"/>
              </w:rPr>
              <w:t xml:space="preserve">Finlands egna EMN-webbsidor finns på: </w:t>
            </w:r>
            <w:hyperlink r:id="rId8" w:history="1">
              <w:r w:rsidRPr="00B06596">
                <w:rPr>
                  <w:snapToGrid w:val="0"/>
                  <w:color w:val="0000FF"/>
                  <w:sz w:val="20"/>
                  <w:szCs w:val="20"/>
                  <w:u w:val="single"/>
                  <w:lang w:val="sv-FI"/>
                </w:rPr>
                <w:t>www.emn.fi</w:t>
              </w:r>
            </w:hyperlink>
            <w:r w:rsidRPr="00B06596">
              <w:rPr>
                <w:snapToGrid w:val="0"/>
                <w:sz w:val="20"/>
                <w:szCs w:val="20"/>
                <w:lang w:val="sv-FI"/>
              </w:rPr>
              <w:t>.</w:t>
            </w:r>
          </w:p>
        </w:tc>
      </w:tr>
    </w:tbl>
    <w:p w:rsidR="005F1554" w:rsidRPr="00B06596" w:rsidRDefault="005F1554" w:rsidP="001E1053">
      <w:pPr>
        <w:rPr>
          <w:lang w:val="sv-FI"/>
        </w:rPr>
      </w:pPr>
    </w:p>
    <w:sectPr w:rsidR="005F1554" w:rsidRPr="00B065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1"/>
    <w:rsid w:val="00001754"/>
    <w:rsid w:val="00001A3C"/>
    <w:rsid w:val="00003CD4"/>
    <w:rsid w:val="00006DE5"/>
    <w:rsid w:val="0000781B"/>
    <w:rsid w:val="000153AF"/>
    <w:rsid w:val="00015AE1"/>
    <w:rsid w:val="000223D5"/>
    <w:rsid w:val="00022F6E"/>
    <w:rsid w:val="00023F92"/>
    <w:rsid w:val="00026A2F"/>
    <w:rsid w:val="0002779E"/>
    <w:rsid w:val="000353AE"/>
    <w:rsid w:val="00036C3B"/>
    <w:rsid w:val="00037DBD"/>
    <w:rsid w:val="000405A7"/>
    <w:rsid w:val="00042142"/>
    <w:rsid w:val="00042EBD"/>
    <w:rsid w:val="00042F44"/>
    <w:rsid w:val="00045820"/>
    <w:rsid w:val="000467B0"/>
    <w:rsid w:val="000471B5"/>
    <w:rsid w:val="00051C1A"/>
    <w:rsid w:val="000529A0"/>
    <w:rsid w:val="00055EB1"/>
    <w:rsid w:val="00060A95"/>
    <w:rsid w:val="00060C4E"/>
    <w:rsid w:val="0006501F"/>
    <w:rsid w:val="0006643F"/>
    <w:rsid w:val="000671EB"/>
    <w:rsid w:val="00070AC5"/>
    <w:rsid w:val="00071D80"/>
    <w:rsid w:val="00071D8A"/>
    <w:rsid w:val="00072CB2"/>
    <w:rsid w:val="000776F0"/>
    <w:rsid w:val="00082F8E"/>
    <w:rsid w:val="00091BA8"/>
    <w:rsid w:val="000923D9"/>
    <w:rsid w:val="000925A0"/>
    <w:rsid w:val="00093720"/>
    <w:rsid w:val="00094904"/>
    <w:rsid w:val="00096C3F"/>
    <w:rsid w:val="000A111D"/>
    <w:rsid w:val="000A14FE"/>
    <w:rsid w:val="000A2ED7"/>
    <w:rsid w:val="000A5610"/>
    <w:rsid w:val="000A616E"/>
    <w:rsid w:val="000B08D5"/>
    <w:rsid w:val="000B0F5D"/>
    <w:rsid w:val="000B3422"/>
    <w:rsid w:val="000B35D0"/>
    <w:rsid w:val="000B75F1"/>
    <w:rsid w:val="000D59EC"/>
    <w:rsid w:val="000D633B"/>
    <w:rsid w:val="000E3BDB"/>
    <w:rsid w:val="000E4C11"/>
    <w:rsid w:val="000F1D2D"/>
    <w:rsid w:val="000F26ED"/>
    <w:rsid w:val="000F4165"/>
    <w:rsid w:val="000F6F4A"/>
    <w:rsid w:val="001000EA"/>
    <w:rsid w:val="001063FD"/>
    <w:rsid w:val="00110E41"/>
    <w:rsid w:val="001157C7"/>
    <w:rsid w:val="001162E8"/>
    <w:rsid w:val="00120617"/>
    <w:rsid w:val="00120F88"/>
    <w:rsid w:val="001228B9"/>
    <w:rsid w:val="001260F2"/>
    <w:rsid w:val="00126CA5"/>
    <w:rsid w:val="00130019"/>
    <w:rsid w:val="00131309"/>
    <w:rsid w:val="0013178A"/>
    <w:rsid w:val="00131814"/>
    <w:rsid w:val="0013206C"/>
    <w:rsid w:val="001328C5"/>
    <w:rsid w:val="00133984"/>
    <w:rsid w:val="00133E1F"/>
    <w:rsid w:val="00137056"/>
    <w:rsid w:val="001370C7"/>
    <w:rsid w:val="00146EFE"/>
    <w:rsid w:val="00150CFE"/>
    <w:rsid w:val="00150E68"/>
    <w:rsid w:val="00151DF9"/>
    <w:rsid w:val="0015392C"/>
    <w:rsid w:val="001550C1"/>
    <w:rsid w:val="001573ED"/>
    <w:rsid w:val="00157DDE"/>
    <w:rsid w:val="00162352"/>
    <w:rsid w:val="0016369F"/>
    <w:rsid w:val="00163D2B"/>
    <w:rsid w:val="00164A83"/>
    <w:rsid w:val="00165A9F"/>
    <w:rsid w:val="00165AAC"/>
    <w:rsid w:val="00167653"/>
    <w:rsid w:val="00170D33"/>
    <w:rsid w:val="00174982"/>
    <w:rsid w:val="00176B71"/>
    <w:rsid w:val="00177205"/>
    <w:rsid w:val="00177500"/>
    <w:rsid w:val="00182517"/>
    <w:rsid w:val="00184B52"/>
    <w:rsid w:val="00185998"/>
    <w:rsid w:val="00186532"/>
    <w:rsid w:val="001923F4"/>
    <w:rsid w:val="001924B2"/>
    <w:rsid w:val="001943F7"/>
    <w:rsid w:val="00194539"/>
    <w:rsid w:val="0019516F"/>
    <w:rsid w:val="00196A4C"/>
    <w:rsid w:val="001973EC"/>
    <w:rsid w:val="001A2C32"/>
    <w:rsid w:val="001A4F85"/>
    <w:rsid w:val="001A5402"/>
    <w:rsid w:val="001B16E7"/>
    <w:rsid w:val="001B27B1"/>
    <w:rsid w:val="001B2ACB"/>
    <w:rsid w:val="001B3745"/>
    <w:rsid w:val="001B5FD9"/>
    <w:rsid w:val="001C3515"/>
    <w:rsid w:val="001D0453"/>
    <w:rsid w:val="001D13C0"/>
    <w:rsid w:val="001D5DA7"/>
    <w:rsid w:val="001E0008"/>
    <w:rsid w:val="001E1053"/>
    <w:rsid w:val="001E2385"/>
    <w:rsid w:val="001E2B22"/>
    <w:rsid w:val="001E377F"/>
    <w:rsid w:val="001E4855"/>
    <w:rsid w:val="001E7F56"/>
    <w:rsid w:val="001F032D"/>
    <w:rsid w:val="001F07B0"/>
    <w:rsid w:val="001F12D6"/>
    <w:rsid w:val="001F135B"/>
    <w:rsid w:val="001F4E38"/>
    <w:rsid w:val="001F5CE3"/>
    <w:rsid w:val="001F7F6B"/>
    <w:rsid w:val="0020220B"/>
    <w:rsid w:val="00202EF0"/>
    <w:rsid w:val="0020597F"/>
    <w:rsid w:val="002061ED"/>
    <w:rsid w:val="00210675"/>
    <w:rsid w:val="00211569"/>
    <w:rsid w:val="00211E91"/>
    <w:rsid w:val="00212D79"/>
    <w:rsid w:val="00216515"/>
    <w:rsid w:val="00221A38"/>
    <w:rsid w:val="00222069"/>
    <w:rsid w:val="0022259E"/>
    <w:rsid w:val="0022573D"/>
    <w:rsid w:val="00225870"/>
    <w:rsid w:val="00226217"/>
    <w:rsid w:val="00230296"/>
    <w:rsid w:val="00231586"/>
    <w:rsid w:val="002374B0"/>
    <w:rsid w:val="0024166C"/>
    <w:rsid w:val="00241728"/>
    <w:rsid w:val="002457C2"/>
    <w:rsid w:val="00246A8B"/>
    <w:rsid w:val="00247D54"/>
    <w:rsid w:val="00250BB8"/>
    <w:rsid w:val="002518F8"/>
    <w:rsid w:val="00251B6A"/>
    <w:rsid w:val="002539B8"/>
    <w:rsid w:val="00254E15"/>
    <w:rsid w:val="00255BC4"/>
    <w:rsid w:val="00265E38"/>
    <w:rsid w:val="002831C4"/>
    <w:rsid w:val="00284DA8"/>
    <w:rsid w:val="00286FEE"/>
    <w:rsid w:val="00287CB0"/>
    <w:rsid w:val="00287F06"/>
    <w:rsid w:val="00291487"/>
    <w:rsid w:val="00292919"/>
    <w:rsid w:val="002934F0"/>
    <w:rsid w:val="00296477"/>
    <w:rsid w:val="00296AA3"/>
    <w:rsid w:val="00296E00"/>
    <w:rsid w:val="002A2A95"/>
    <w:rsid w:val="002A4F2E"/>
    <w:rsid w:val="002A736D"/>
    <w:rsid w:val="002B6F68"/>
    <w:rsid w:val="002C1F3B"/>
    <w:rsid w:val="002C4E23"/>
    <w:rsid w:val="002C5E8F"/>
    <w:rsid w:val="002D3043"/>
    <w:rsid w:val="002D7926"/>
    <w:rsid w:val="002E0461"/>
    <w:rsid w:val="002E5EA6"/>
    <w:rsid w:val="002E689D"/>
    <w:rsid w:val="002E6E94"/>
    <w:rsid w:val="002E7BBA"/>
    <w:rsid w:val="002F0B50"/>
    <w:rsid w:val="002F42FC"/>
    <w:rsid w:val="002F5E7F"/>
    <w:rsid w:val="00300C2B"/>
    <w:rsid w:val="00301A58"/>
    <w:rsid w:val="00302A87"/>
    <w:rsid w:val="003037A6"/>
    <w:rsid w:val="003071E8"/>
    <w:rsid w:val="0031441F"/>
    <w:rsid w:val="00316902"/>
    <w:rsid w:val="00321EF5"/>
    <w:rsid w:val="00323927"/>
    <w:rsid w:val="00323E76"/>
    <w:rsid w:val="003249B5"/>
    <w:rsid w:val="0032763E"/>
    <w:rsid w:val="00327681"/>
    <w:rsid w:val="00327BE2"/>
    <w:rsid w:val="0033004A"/>
    <w:rsid w:val="00332A5C"/>
    <w:rsid w:val="00332FD6"/>
    <w:rsid w:val="00334EAF"/>
    <w:rsid w:val="0033508F"/>
    <w:rsid w:val="00336650"/>
    <w:rsid w:val="00337CD1"/>
    <w:rsid w:val="0034262C"/>
    <w:rsid w:val="003426F6"/>
    <w:rsid w:val="00342EC5"/>
    <w:rsid w:val="003440FE"/>
    <w:rsid w:val="00350AB6"/>
    <w:rsid w:val="00352A3C"/>
    <w:rsid w:val="003558AC"/>
    <w:rsid w:val="0036111E"/>
    <w:rsid w:val="0036141E"/>
    <w:rsid w:val="00363C16"/>
    <w:rsid w:val="00374FB1"/>
    <w:rsid w:val="00384CB7"/>
    <w:rsid w:val="0039208F"/>
    <w:rsid w:val="00395EF0"/>
    <w:rsid w:val="00397379"/>
    <w:rsid w:val="00397CFE"/>
    <w:rsid w:val="003A0E5C"/>
    <w:rsid w:val="003A6B9D"/>
    <w:rsid w:val="003A6E0B"/>
    <w:rsid w:val="003B110C"/>
    <w:rsid w:val="003B616B"/>
    <w:rsid w:val="003B7A8F"/>
    <w:rsid w:val="003B7D3B"/>
    <w:rsid w:val="003C0FE1"/>
    <w:rsid w:val="003C2CE7"/>
    <w:rsid w:val="003D1900"/>
    <w:rsid w:val="003D3939"/>
    <w:rsid w:val="003D52CB"/>
    <w:rsid w:val="003D740E"/>
    <w:rsid w:val="003E2BB8"/>
    <w:rsid w:val="003E367B"/>
    <w:rsid w:val="003E5BCE"/>
    <w:rsid w:val="003E69C4"/>
    <w:rsid w:val="003E6E2B"/>
    <w:rsid w:val="003E7B36"/>
    <w:rsid w:val="003F33C1"/>
    <w:rsid w:val="003F3BF4"/>
    <w:rsid w:val="003F5BCB"/>
    <w:rsid w:val="003F6DA5"/>
    <w:rsid w:val="00403246"/>
    <w:rsid w:val="004035D4"/>
    <w:rsid w:val="00406240"/>
    <w:rsid w:val="004119FC"/>
    <w:rsid w:val="00416164"/>
    <w:rsid w:val="004163DF"/>
    <w:rsid w:val="0041650B"/>
    <w:rsid w:val="0041777B"/>
    <w:rsid w:val="00417821"/>
    <w:rsid w:val="00420834"/>
    <w:rsid w:val="0042096C"/>
    <w:rsid w:val="00421132"/>
    <w:rsid w:val="00423CDF"/>
    <w:rsid w:val="00425843"/>
    <w:rsid w:val="00427B37"/>
    <w:rsid w:val="00432C9C"/>
    <w:rsid w:val="00434189"/>
    <w:rsid w:val="00435B82"/>
    <w:rsid w:val="00437DB7"/>
    <w:rsid w:val="00446119"/>
    <w:rsid w:val="004462BE"/>
    <w:rsid w:val="004504A0"/>
    <w:rsid w:val="004522DB"/>
    <w:rsid w:val="0045383C"/>
    <w:rsid w:val="00453FB3"/>
    <w:rsid w:val="00460BA9"/>
    <w:rsid w:val="00463894"/>
    <w:rsid w:val="004652E1"/>
    <w:rsid w:val="0046656C"/>
    <w:rsid w:val="00466942"/>
    <w:rsid w:val="00467F76"/>
    <w:rsid w:val="00470DB3"/>
    <w:rsid w:val="00471033"/>
    <w:rsid w:val="00471A08"/>
    <w:rsid w:val="00471AD3"/>
    <w:rsid w:val="00472164"/>
    <w:rsid w:val="00482389"/>
    <w:rsid w:val="004916B7"/>
    <w:rsid w:val="0049238F"/>
    <w:rsid w:val="004929BD"/>
    <w:rsid w:val="00493A92"/>
    <w:rsid w:val="00495875"/>
    <w:rsid w:val="004A1503"/>
    <w:rsid w:val="004A2044"/>
    <w:rsid w:val="004A5AD2"/>
    <w:rsid w:val="004A6360"/>
    <w:rsid w:val="004A6D8B"/>
    <w:rsid w:val="004A6DE7"/>
    <w:rsid w:val="004A7796"/>
    <w:rsid w:val="004B2607"/>
    <w:rsid w:val="004B3EF1"/>
    <w:rsid w:val="004B5830"/>
    <w:rsid w:val="004B61DD"/>
    <w:rsid w:val="004C33BA"/>
    <w:rsid w:val="004C4A9F"/>
    <w:rsid w:val="004C59A9"/>
    <w:rsid w:val="004C6C27"/>
    <w:rsid w:val="004D21DD"/>
    <w:rsid w:val="004D2E18"/>
    <w:rsid w:val="004D3853"/>
    <w:rsid w:val="004D6444"/>
    <w:rsid w:val="004D666E"/>
    <w:rsid w:val="004E32A9"/>
    <w:rsid w:val="004E4F42"/>
    <w:rsid w:val="004E5C5E"/>
    <w:rsid w:val="004F0BDE"/>
    <w:rsid w:val="004F15BF"/>
    <w:rsid w:val="004F2460"/>
    <w:rsid w:val="004F2EDA"/>
    <w:rsid w:val="004F33A6"/>
    <w:rsid w:val="00500DE0"/>
    <w:rsid w:val="0050100A"/>
    <w:rsid w:val="0050209B"/>
    <w:rsid w:val="00503FFE"/>
    <w:rsid w:val="0050581C"/>
    <w:rsid w:val="00506BCC"/>
    <w:rsid w:val="00507BE7"/>
    <w:rsid w:val="00510558"/>
    <w:rsid w:val="0051366E"/>
    <w:rsid w:val="00517A0F"/>
    <w:rsid w:val="005200C3"/>
    <w:rsid w:val="00523152"/>
    <w:rsid w:val="00524CAC"/>
    <w:rsid w:val="0052603A"/>
    <w:rsid w:val="005275F0"/>
    <w:rsid w:val="005318BC"/>
    <w:rsid w:val="00533691"/>
    <w:rsid w:val="00534761"/>
    <w:rsid w:val="00541323"/>
    <w:rsid w:val="00542F4B"/>
    <w:rsid w:val="0054569E"/>
    <w:rsid w:val="00545FD7"/>
    <w:rsid w:val="0055297F"/>
    <w:rsid w:val="005544B0"/>
    <w:rsid w:val="005567BB"/>
    <w:rsid w:val="00556C52"/>
    <w:rsid w:val="0056108E"/>
    <w:rsid w:val="00565433"/>
    <w:rsid w:val="00567EEC"/>
    <w:rsid w:val="005713F2"/>
    <w:rsid w:val="005733ED"/>
    <w:rsid w:val="00574B70"/>
    <w:rsid w:val="00575A33"/>
    <w:rsid w:val="00577178"/>
    <w:rsid w:val="00577598"/>
    <w:rsid w:val="00580A3D"/>
    <w:rsid w:val="005812D3"/>
    <w:rsid w:val="005829E0"/>
    <w:rsid w:val="005832D0"/>
    <w:rsid w:val="00585860"/>
    <w:rsid w:val="00586D55"/>
    <w:rsid w:val="00586FA7"/>
    <w:rsid w:val="0059035A"/>
    <w:rsid w:val="00591D6C"/>
    <w:rsid w:val="0059250A"/>
    <w:rsid w:val="005936C8"/>
    <w:rsid w:val="00593D30"/>
    <w:rsid w:val="005947F9"/>
    <w:rsid w:val="00594ECE"/>
    <w:rsid w:val="00596162"/>
    <w:rsid w:val="0059643A"/>
    <w:rsid w:val="005A51B3"/>
    <w:rsid w:val="005A792B"/>
    <w:rsid w:val="005B0B1C"/>
    <w:rsid w:val="005B3C68"/>
    <w:rsid w:val="005B4576"/>
    <w:rsid w:val="005D139C"/>
    <w:rsid w:val="005D19C1"/>
    <w:rsid w:val="005D5642"/>
    <w:rsid w:val="005D5E89"/>
    <w:rsid w:val="005D62EF"/>
    <w:rsid w:val="005D641B"/>
    <w:rsid w:val="005E1CF6"/>
    <w:rsid w:val="005E35D8"/>
    <w:rsid w:val="005E6688"/>
    <w:rsid w:val="005F1554"/>
    <w:rsid w:val="005F1E27"/>
    <w:rsid w:val="005F7AB6"/>
    <w:rsid w:val="00601528"/>
    <w:rsid w:val="00601AB8"/>
    <w:rsid w:val="00601DAD"/>
    <w:rsid w:val="00602934"/>
    <w:rsid w:val="00602EBF"/>
    <w:rsid w:val="0060380A"/>
    <w:rsid w:val="00606D0B"/>
    <w:rsid w:val="00606D4C"/>
    <w:rsid w:val="00607C0E"/>
    <w:rsid w:val="00607EB8"/>
    <w:rsid w:val="006126E3"/>
    <w:rsid w:val="006139FC"/>
    <w:rsid w:val="00615F1D"/>
    <w:rsid w:val="00616452"/>
    <w:rsid w:val="00616FA3"/>
    <w:rsid w:val="006219D4"/>
    <w:rsid w:val="006222B6"/>
    <w:rsid w:val="00624411"/>
    <w:rsid w:val="00624BEA"/>
    <w:rsid w:val="00625AB3"/>
    <w:rsid w:val="0062726C"/>
    <w:rsid w:val="0062761D"/>
    <w:rsid w:val="0063672F"/>
    <w:rsid w:val="006372A4"/>
    <w:rsid w:val="00642CFA"/>
    <w:rsid w:val="006437EB"/>
    <w:rsid w:val="00646151"/>
    <w:rsid w:val="00646185"/>
    <w:rsid w:val="00653E01"/>
    <w:rsid w:val="0065448B"/>
    <w:rsid w:val="00655D7B"/>
    <w:rsid w:val="00656CC1"/>
    <w:rsid w:val="006610B8"/>
    <w:rsid w:val="006623B0"/>
    <w:rsid w:val="00663C41"/>
    <w:rsid w:val="006648D4"/>
    <w:rsid w:val="006666F4"/>
    <w:rsid w:val="006828F1"/>
    <w:rsid w:val="006856C0"/>
    <w:rsid w:val="00685A21"/>
    <w:rsid w:val="00685B6A"/>
    <w:rsid w:val="00686062"/>
    <w:rsid w:val="0068733A"/>
    <w:rsid w:val="00690D37"/>
    <w:rsid w:val="006932F5"/>
    <w:rsid w:val="00693BC1"/>
    <w:rsid w:val="00694668"/>
    <w:rsid w:val="00695519"/>
    <w:rsid w:val="006959A6"/>
    <w:rsid w:val="00695A72"/>
    <w:rsid w:val="006A0704"/>
    <w:rsid w:val="006A2DF8"/>
    <w:rsid w:val="006A2FA3"/>
    <w:rsid w:val="006A54D4"/>
    <w:rsid w:val="006B0095"/>
    <w:rsid w:val="006B037E"/>
    <w:rsid w:val="006B14B6"/>
    <w:rsid w:val="006B3096"/>
    <w:rsid w:val="006B67C5"/>
    <w:rsid w:val="006B77D0"/>
    <w:rsid w:val="006B7BF6"/>
    <w:rsid w:val="006B7E02"/>
    <w:rsid w:val="006C34BA"/>
    <w:rsid w:val="006C41F0"/>
    <w:rsid w:val="006C48DF"/>
    <w:rsid w:val="006C4A55"/>
    <w:rsid w:val="006C56AB"/>
    <w:rsid w:val="006C6D94"/>
    <w:rsid w:val="006C7690"/>
    <w:rsid w:val="006D3B99"/>
    <w:rsid w:val="006D3F60"/>
    <w:rsid w:val="006D60FB"/>
    <w:rsid w:val="006D6CFD"/>
    <w:rsid w:val="006D6F87"/>
    <w:rsid w:val="006E04D7"/>
    <w:rsid w:val="006E2D5E"/>
    <w:rsid w:val="006E534E"/>
    <w:rsid w:val="006E597D"/>
    <w:rsid w:val="006E6D19"/>
    <w:rsid w:val="006E78BB"/>
    <w:rsid w:val="006F01BE"/>
    <w:rsid w:val="006F1048"/>
    <w:rsid w:val="006F1810"/>
    <w:rsid w:val="006F1D82"/>
    <w:rsid w:val="006F2549"/>
    <w:rsid w:val="006F39CF"/>
    <w:rsid w:val="006F401D"/>
    <w:rsid w:val="006F5AB1"/>
    <w:rsid w:val="006F7BCC"/>
    <w:rsid w:val="006F7DBE"/>
    <w:rsid w:val="00700E8B"/>
    <w:rsid w:val="00701FE8"/>
    <w:rsid w:val="00702FFB"/>
    <w:rsid w:val="007031C5"/>
    <w:rsid w:val="00704520"/>
    <w:rsid w:val="00705FE9"/>
    <w:rsid w:val="00706320"/>
    <w:rsid w:val="00707B6F"/>
    <w:rsid w:val="0071591C"/>
    <w:rsid w:val="00716F7F"/>
    <w:rsid w:val="00722E10"/>
    <w:rsid w:val="00722F4A"/>
    <w:rsid w:val="0072404D"/>
    <w:rsid w:val="00725AC1"/>
    <w:rsid w:val="0072661C"/>
    <w:rsid w:val="00726F93"/>
    <w:rsid w:val="0073238C"/>
    <w:rsid w:val="0073291C"/>
    <w:rsid w:val="00734027"/>
    <w:rsid w:val="00735A9D"/>
    <w:rsid w:val="007401C4"/>
    <w:rsid w:val="00743188"/>
    <w:rsid w:val="00743550"/>
    <w:rsid w:val="0074498F"/>
    <w:rsid w:val="00744A48"/>
    <w:rsid w:val="00750302"/>
    <w:rsid w:val="007511CA"/>
    <w:rsid w:val="00755C80"/>
    <w:rsid w:val="007573D0"/>
    <w:rsid w:val="007579E1"/>
    <w:rsid w:val="007614CE"/>
    <w:rsid w:val="007648A1"/>
    <w:rsid w:val="00765E5A"/>
    <w:rsid w:val="0076634E"/>
    <w:rsid w:val="00766B84"/>
    <w:rsid w:val="007670C9"/>
    <w:rsid w:val="00772FC2"/>
    <w:rsid w:val="0077452F"/>
    <w:rsid w:val="007766B5"/>
    <w:rsid w:val="00780519"/>
    <w:rsid w:val="00782A52"/>
    <w:rsid w:val="007842C2"/>
    <w:rsid w:val="00784C0E"/>
    <w:rsid w:val="00784D7A"/>
    <w:rsid w:val="007870B2"/>
    <w:rsid w:val="00787BEF"/>
    <w:rsid w:val="00791867"/>
    <w:rsid w:val="00792336"/>
    <w:rsid w:val="00794BC7"/>
    <w:rsid w:val="0079691A"/>
    <w:rsid w:val="007A07FE"/>
    <w:rsid w:val="007A2498"/>
    <w:rsid w:val="007A2D28"/>
    <w:rsid w:val="007A3F93"/>
    <w:rsid w:val="007A5805"/>
    <w:rsid w:val="007A5F64"/>
    <w:rsid w:val="007A5F9C"/>
    <w:rsid w:val="007B1F75"/>
    <w:rsid w:val="007B3300"/>
    <w:rsid w:val="007B3405"/>
    <w:rsid w:val="007B3F6C"/>
    <w:rsid w:val="007B48D8"/>
    <w:rsid w:val="007B5923"/>
    <w:rsid w:val="007B6485"/>
    <w:rsid w:val="007C36A6"/>
    <w:rsid w:val="007C682B"/>
    <w:rsid w:val="007C6C83"/>
    <w:rsid w:val="007D18AA"/>
    <w:rsid w:val="007D3CBE"/>
    <w:rsid w:val="007D423C"/>
    <w:rsid w:val="007D5A93"/>
    <w:rsid w:val="007E3FC7"/>
    <w:rsid w:val="007E6333"/>
    <w:rsid w:val="007F1167"/>
    <w:rsid w:val="007F362E"/>
    <w:rsid w:val="007F4155"/>
    <w:rsid w:val="007F52CF"/>
    <w:rsid w:val="007F669F"/>
    <w:rsid w:val="007F6E8F"/>
    <w:rsid w:val="007F77D2"/>
    <w:rsid w:val="007F7C74"/>
    <w:rsid w:val="0080362D"/>
    <w:rsid w:val="00803D59"/>
    <w:rsid w:val="008056BF"/>
    <w:rsid w:val="00807828"/>
    <w:rsid w:val="00807A23"/>
    <w:rsid w:val="00814044"/>
    <w:rsid w:val="00815FB2"/>
    <w:rsid w:val="00816CAF"/>
    <w:rsid w:val="00817AB8"/>
    <w:rsid w:val="008215B4"/>
    <w:rsid w:val="00824F6C"/>
    <w:rsid w:val="0082589F"/>
    <w:rsid w:val="008258F3"/>
    <w:rsid w:val="00830D09"/>
    <w:rsid w:val="00832E9D"/>
    <w:rsid w:val="00833EA3"/>
    <w:rsid w:val="00835197"/>
    <w:rsid w:val="0083599D"/>
    <w:rsid w:val="00836FE4"/>
    <w:rsid w:val="00837535"/>
    <w:rsid w:val="0084059C"/>
    <w:rsid w:val="00841E24"/>
    <w:rsid w:val="00841FA6"/>
    <w:rsid w:val="008422C8"/>
    <w:rsid w:val="0085004C"/>
    <w:rsid w:val="00861007"/>
    <w:rsid w:val="00867935"/>
    <w:rsid w:val="008701C6"/>
    <w:rsid w:val="00870799"/>
    <w:rsid w:val="00871A15"/>
    <w:rsid w:val="00873AF7"/>
    <w:rsid w:val="008758D3"/>
    <w:rsid w:val="008777FE"/>
    <w:rsid w:val="008800DF"/>
    <w:rsid w:val="0088041D"/>
    <w:rsid w:val="00880DAE"/>
    <w:rsid w:val="008822E5"/>
    <w:rsid w:val="00882A72"/>
    <w:rsid w:val="00882F41"/>
    <w:rsid w:val="0088305D"/>
    <w:rsid w:val="00883910"/>
    <w:rsid w:val="00892102"/>
    <w:rsid w:val="00894931"/>
    <w:rsid w:val="00894B62"/>
    <w:rsid w:val="00897017"/>
    <w:rsid w:val="008A0EC7"/>
    <w:rsid w:val="008A13B7"/>
    <w:rsid w:val="008A4265"/>
    <w:rsid w:val="008A42C0"/>
    <w:rsid w:val="008A43EA"/>
    <w:rsid w:val="008A4A48"/>
    <w:rsid w:val="008B239C"/>
    <w:rsid w:val="008B26CA"/>
    <w:rsid w:val="008B5777"/>
    <w:rsid w:val="008C0111"/>
    <w:rsid w:val="008C1A46"/>
    <w:rsid w:val="008C42F0"/>
    <w:rsid w:val="008D3C5A"/>
    <w:rsid w:val="008D5A17"/>
    <w:rsid w:val="008D64B7"/>
    <w:rsid w:val="008D7094"/>
    <w:rsid w:val="008D74C0"/>
    <w:rsid w:val="008E39CF"/>
    <w:rsid w:val="008E5629"/>
    <w:rsid w:val="008E6189"/>
    <w:rsid w:val="008E7F22"/>
    <w:rsid w:val="008F0A7A"/>
    <w:rsid w:val="008F1910"/>
    <w:rsid w:val="008F1EBA"/>
    <w:rsid w:val="008F2903"/>
    <w:rsid w:val="008F36A9"/>
    <w:rsid w:val="008F485E"/>
    <w:rsid w:val="008F6F96"/>
    <w:rsid w:val="008F78F2"/>
    <w:rsid w:val="008F7A55"/>
    <w:rsid w:val="00901143"/>
    <w:rsid w:val="00902134"/>
    <w:rsid w:val="0090446C"/>
    <w:rsid w:val="0090497E"/>
    <w:rsid w:val="009054EE"/>
    <w:rsid w:val="009074BF"/>
    <w:rsid w:val="00907A89"/>
    <w:rsid w:val="00911DD0"/>
    <w:rsid w:val="00913B50"/>
    <w:rsid w:val="00917140"/>
    <w:rsid w:val="00922528"/>
    <w:rsid w:val="009253E3"/>
    <w:rsid w:val="00926D01"/>
    <w:rsid w:val="0093502A"/>
    <w:rsid w:val="009354E9"/>
    <w:rsid w:val="00937215"/>
    <w:rsid w:val="009376F2"/>
    <w:rsid w:val="00945693"/>
    <w:rsid w:val="00946469"/>
    <w:rsid w:val="0095445F"/>
    <w:rsid w:val="009554E6"/>
    <w:rsid w:val="009564FB"/>
    <w:rsid w:val="0095670C"/>
    <w:rsid w:val="0095686F"/>
    <w:rsid w:val="00970E3C"/>
    <w:rsid w:val="00972FF0"/>
    <w:rsid w:val="0097361A"/>
    <w:rsid w:val="00974E98"/>
    <w:rsid w:val="00975D5F"/>
    <w:rsid w:val="00976038"/>
    <w:rsid w:val="009806D3"/>
    <w:rsid w:val="009825D2"/>
    <w:rsid w:val="00982739"/>
    <w:rsid w:val="00987F6C"/>
    <w:rsid w:val="009905AA"/>
    <w:rsid w:val="00990F6D"/>
    <w:rsid w:val="00991E71"/>
    <w:rsid w:val="0099326B"/>
    <w:rsid w:val="00997139"/>
    <w:rsid w:val="00997A71"/>
    <w:rsid w:val="009A1B3B"/>
    <w:rsid w:val="009A2006"/>
    <w:rsid w:val="009A2D33"/>
    <w:rsid w:val="009A5019"/>
    <w:rsid w:val="009A73C0"/>
    <w:rsid w:val="009B1960"/>
    <w:rsid w:val="009B5264"/>
    <w:rsid w:val="009B5C29"/>
    <w:rsid w:val="009C3EDB"/>
    <w:rsid w:val="009C4C90"/>
    <w:rsid w:val="009C4E3C"/>
    <w:rsid w:val="009C50D5"/>
    <w:rsid w:val="009C70A6"/>
    <w:rsid w:val="009D0AFC"/>
    <w:rsid w:val="009D11BF"/>
    <w:rsid w:val="009E2B65"/>
    <w:rsid w:val="009E4527"/>
    <w:rsid w:val="009E538E"/>
    <w:rsid w:val="009E70CB"/>
    <w:rsid w:val="009E714C"/>
    <w:rsid w:val="009F365D"/>
    <w:rsid w:val="00A01EC0"/>
    <w:rsid w:val="00A03A6B"/>
    <w:rsid w:val="00A05009"/>
    <w:rsid w:val="00A05BA6"/>
    <w:rsid w:val="00A06117"/>
    <w:rsid w:val="00A06879"/>
    <w:rsid w:val="00A07221"/>
    <w:rsid w:val="00A07364"/>
    <w:rsid w:val="00A07A07"/>
    <w:rsid w:val="00A13E19"/>
    <w:rsid w:val="00A15743"/>
    <w:rsid w:val="00A2577A"/>
    <w:rsid w:val="00A26832"/>
    <w:rsid w:val="00A27B7D"/>
    <w:rsid w:val="00A305AD"/>
    <w:rsid w:val="00A36740"/>
    <w:rsid w:val="00A400FD"/>
    <w:rsid w:val="00A40374"/>
    <w:rsid w:val="00A40CDE"/>
    <w:rsid w:val="00A416EE"/>
    <w:rsid w:val="00A44D5E"/>
    <w:rsid w:val="00A457DF"/>
    <w:rsid w:val="00A45D88"/>
    <w:rsid w:val="00A47A6C"/>
    <w:rsid w:val="00A50325"/>
    <w:rsid w:val="00A504A4"/>
    <w:rsid w:val="00A532A0"/>
    <w:rsid w:val="00A53612"/>
    <w:rsid w:val="00A56350"/>
    <w:rsid w:val="00A565CA"/>
    <w:rsid w:val="00A57F9C"/>
    <w:rsid w:val="00A610F6"/>
    <w:rsid w:val="00A619D1"/>
    <w:rsid w:val="00A623CC"/>
    <w:rsid w:val="00A62433"/>
    <w:rsid w:val="00A63EF3"/>
    <w:rsid w:val="00A70076"/>
    <w:rsid w:val="00A70CBA"/>
    <w:rsid w:val="00A73B9D"/>
    <w:rsid w:val="00A76BFF"/>
    <w:rsid w:val="00A77A6B"/>
    <w:rsid w:val="00A83F2D"/>
    <w:rsid w:val="00A868E3"/>
    <w:rsid w:val="00A91607"/>
    <w:rsid w:val="00A92EDF"/>
    <w:rsid w:val="00AA0F9E"/>
    <w:rsid w:val="00AA1ADA"/>
    <w:rsid w:val="00AA3587"/>
    <w:rsid w:val="00AA543D"/>
    <w:rsid w:val="00AA740E"/>
    <w:rsid w:val="00AB1E41"/>
    <w:rsid w:val="00AB2151"/>
    <w:rsid w:val="00AB39C0"/>
    <w:rsid w:val="00AB4ACC"/>
    <w:rsid w:val="00AB774D"/>
    <w:rsid w:val="00AC2FF3"/>
    <w:rsid w:val="00AC57AD"/>
    <w:rsid w:val="00AC6B04"/>
    <w:rsid w:val="00AC7000"/>
    <w:rsid w:val="00AD2F76"/>
    <w:rsid w:val="00AD6848"/>
    <w:rsid w:val="00AE281D"/>
    <w:rsid w:val="00AF02F5"/>
    <w:rsid w:val="00AF5363"/>
    <w:rsid w:val="00AF57E4"/>
    <w:rsid w:val="00B005BC"/>
    <w:rsid w:val="00B03DDD"/>
    <w:rsid w:val="00B057BD"/>
    <w:rsid w:val="00B05AF8"/>
    <w:rsid w:val="00B06596"/>
    <w:rsid w:val="00B076CA"/>
    <w:rsid w:val="00B2140A"/>
    <w:rsid w:val="00B2780C"/>
    <w:rsid w:val="00B30071"/>
    <w:rsid w:val="00B30505"/>
    <w:rsid w:val="00B319D8"/>
    <w:rsid w:val="00B35BE1"/>
    <w:rsid w:val="00B3684A"/>
    <w:rsid w:val="00B36B41"/>
    <w:rsid w:val="00B41998"/>
    <w:rsid w:val="00B472CB"/>
    <w:rsid w:val="00B51B60"/>
    <w:rsid w:val="00B55881"/>
    <w:rsid w:val="00B63920"/>
    <w:rsid w:val="00B665A8"/>
    <w:rsid w:val="00B66CA2"/>
    <w:rsid w:val="00B670E5"/>
    <w:rsid w:val="00B728BE"/>
    <w:rsid w:val="00B81685"/>
    <w:rsid w:val="00B82145"/>
    <w:rsid w:val="00B84939"/>
    <w:rsid w:val="00B84CCA"/>
    <w:rsid w:val="00B8705F"/>
    <w:rsid w:val="00B91F83"/>
    <w:rsid w:val="00B96BDF"/>
    <w:rsid w:val="00BA1BB4"/>
    <w:rsid w:val="00BA1D84"/>
    <w:rsid w:val="00BA26F2"/>
    <w:rsid w:val="00BA30CE"/>
    <w:rsid w:val="00BA5D51"/>
    <w:rsid w:val="00BB0C00"/>
    <w:rsid w:val="00BB301D"/>
    <w:rsid w:val="00BB4346"/>
    <w:rsid w:val="00BB658E"/>
    <w:rsid w:val="00BB6DC4"/>
    <w:rsid w:val="00BC01F3"/>
    <w:rsid w:val="00BC1843"/>
    <w:rsid w:val="00BC203D"/>
    <w:rsid w:val="00BC2E29"/>
    <w:rsid w:val="00BC49D5"/>
    <w:rsid w:val="00BC57CF"/>
    <w:rsid w:val="00BD362E"/>
    <w:rsid w:val="00BD41D1"/>
    <w:rsid w:val="00BD42BA"/>
    <w:rsid w:val="00BD6A18"/>
    <w:rsid w:val="00BE0DBA"/>
    <w:rsid w:val="00BE3D2A"/>
    <w:rsid w:val="00BE5B98"/>
    <w:rsid w:val="00BE668B"/>
    <w:rsid w:val="00BE7ED1"/>
    <w:rsid w:val="00BF2172"/>
    <w:rsid w:val="00BF3FA0"/>
    <w:rsid w:val="00BF6885"/>
    <w:rsid w:val="00BF6BA2"/>
    <w:rsid w:val="00BF794C"/>
    <w:rsid w:val="00C0086F"/>
    <w:rsid w:val="00C026C6"/>
    <w:rsid w:val="00C07C24"/>
    <w:rsid w:val="00C135C6"/>
    <w:rsid w:val="00C13CCA"/>
    <w:rsid w:val="00C145AA"/>
    <w:rsid w:val="00C14824"/>
    <w:rsid w:val="00C1491F"/>
    <w:rsid w:val="00C20E93"/>
    <w:rsid w:val="00C22937"/>
    <w:rsid w:val="00C27A4D"/>
    <w:rsid w:val="00C32FD5"/>
    <w:rsid w:val="00C35512"/>
    <w:rsid w:val="00C438AF"/>
    <w:rsid w:val="00C44545"/>
    <w:rsid w:val="00C45459"/>
    <w:rsid w:val="00C5048C"/>
    <w:rsid w:val="00C50DC3"/>
    <w:rsid w:val="00C52571"/>
    <w:rsid w:val="00C52B94"/>
    <w:rsid w:val="00C52C04"/>
    <w:rsid w:val="00C543EF"/>
    <w:rsid w:val="00C54768"/>
    <w:rsid w:val="00C600CE"/>
    <w:rsid w:val="00C6238A"/>
    <w:rsid w:val="00C63B98"/>
    <w:rsid w:val="00C644AE"/>
    <w:rsid w:val="00C646EC"/>
    <w:rsid w:val="00C74044"/>
    <w:rsid w:val="00C745AD"/>
    <w:rsid w:val="00C749F1"/>
    <w:rsid w:val="00C74AD6"/>
    <w:rsid w:val="00C804BD"/>
    <w:rsid w:val="00C83015"/>
    <w:rsid w:val="00C84DDC"/>
    <w:rsid w:val="00C865A2"/>
    <w:rsid w:val="00C90B1D"/>
    <w:rsid w:val="00C949A5"/>
    <w:rsid w:val="00C962B8"/>
    <w:rsid w:val="00C97E8B"/>
    <w:rsid w:val="00CA1A7F"/>
    <w:rsid w:val="00CA3182"/>
    <w:rsid w:val="00CA535F"/>
    <w:rsid w:val="00CA7264"/>
    <w:rsid w:val="00CB0018"/>
    <w:rsid w:val="00CB0EF5"/>
    <w:rsid w:val="00CC1A8E"/>
    <w:rsid w:val="00CC6FEB"/>
    <w:rsid w:val="00CC7881"/>
    <w:rsid w:val="00CC7C28"/>
    <w:rsid w:val="00CD317E"/>
    <w:rsid w:val="00CD3708"/>
    <w:rsid w:val="00CD37E8"/>
    <w:rsid w:val="00CD6214"/>
    <w:rsid w:val="00CE7AF5"/>
    <w:rsid w:val="00CF232C"/>
    <w:rsid w:val="00CF5F38"/>
    <w:rsid w:val="00CF68E7"/>
    <w:rsid w:val="00CF6ED5"/>
    <w:rsid w:val="00D00832"/>
    <w:rsid w:val="00D0136B"/>
    <w:rsid w:val="00D0174E"/>
    <w:rsid w:val="00D02180"/>
    <w:rsid w:val="00D02EE4"/>
    <w:rsid w:val="00D033CF"/>
    <w:rsid w:val="00D05BD7"/>
    <w:rsid w:val="00D0730B"/>
    <w:rsid w:val="00D07490"/>
    <w:rsid w:val="00D10E63"/>
    <w:rsid w:val="00D114D5"/>
    <w:rsid w:val="00D149F4"/>
    <w:rsid w:val="00D16000"/>
    <w:rsid w:val="00D22C48"/>
    <w:rsid w:val="00D247FD"/>
    <w:rsid w:val="00D2560D"/>
    <w:rsid w:val="00D25689"/>
    <w:rsid w:val="00D25DB0"/>
    <w:rsid w:val="00D26A1E"/>
    <w:rsid w:val="00D26D50"/>
    <w:rsid w:val="00D272D8"/>
    <w:rsid w:val="00D3008D"/>
    <w:rsid w:val="00D30141"/>
    <w:rsid w:val="00D30300"/>
    <w:rsid w:val="00D364FF"/>
    <w:rsid w:val="00D3728C"/>
    <w:rsid w:val="00D415F5"/>
    <w:rsid w:val="00D44AE8"/>
    <w:rsid w:val="00D45A18"/>
    <w:rsid w:val="00D46BFF"/>
    <w:rsid w:val="00D54224"/>
    <w:rsid w:val="00D54C03"/>
    <w:rsid w:val="00D554C6"/>
    <w:rsid w:val="00D572D7"/>
    <w:rsid w:val="00D63E2F"/>
    <w:rsid w:val="00D64F1C"/>
    <w:rsid w:val="00D65531"/>
    <w:rsid w:val="00D65F82"/>
    <w:rsid w:val="00D67A0C"/>
    <w:rsid w:val="00D709E5"/>
    <w:rsid w:val="00D710BA"/>
    <w:rsid w:val="00D72434"/>
    <w:rsid w:val="00D72D44"/>
    <w:rsid w:val="00D742D1"/>
    <w:rsid w:val="00D75172"/>
    <w:rsid w:val="00D752D6"/>
    <w:rsid w:val="00D754BF"/>
    <w:rsid w:val="00D75CC4"/>
    <w:rsid w:val="00D7611F"/>
    <w:rsid w:val="00D76BB4"/>
    <w:rsid w:val="00D774A2"/>
    <w:rsid w:val="00D819B8"/>
    <w:rsid w:val="00D8215D"/>
    <w:rsid w:val="00D83102"/>
    <w:rsid w:val="00D85051"/>
    <w:rsid w:val="00D90444"/>
    <w:rsid w:val="00D909F6"/>
    <w:rsid w:val="00D95B2A"/>
    <w:rsid w:val="00DA05F6"/>
    <w:rsid w:val="00DA3865"/>
    <w:rsid w:val="00DA3C09"/>
    <w:rsid w:val="00DA3F15"/>
    <w:rsid w:val="00DA5294"/>
    <w:rsid w:val="00DB179D"/>
    <w:rsid w:val="00DB1CF3"/>
    <w:rsid w:val="00DB33E2"/>
    <w:rsid w:val="00DC0540"/>
    <w:rsid w:val="00DC1943"/>
    <w:rsid w:val="00DC3585"/>
    <w:rsid w:val="00DC5796"/>
    <w:rsid w:val="00DC70C7"/>
    <w:rsid w:val="00DD3604"/>
    <w:rsid w:val="00DD43D1"/>
    <w:rsid w:val="00DD71BF"/>
    <w:rsid w:val="00DD7C41"/>
    <w:rsid w:val="00DE1BDF"/>
    <w:rsid w:val="00DE47B0"/>
    <w:rsid w:val="00DE4F35"/>
    <w:rsid w:val="00DE5927"/>
    <w:rsid w:val="00DE72AD"/>
    <w:rsid w:val="00DF1A85"/>
    <w:rsid w:val="00DF2074"/>
    <w:rsid w:val="00DF3D4F"/>
    <w:rsid w:val="00DF5F3F"/>
    <w:rsid w:val="00E0068B"/>
    <w:rsid w:val="00E06C64"/>
    <w:rsid w:val="00E07054"/>
    <w:rsid w:val="00E0756D"/>
    <w:rsid w:val="00E10755"/>
    <w:rsid w:val="00E145C1"/>
    <w:rsid w:val="00E14709"/>
    <w:rsid w:val="00E20AA0"/>
    <w:rsid w:val="00E22317"/>
    <w:rsid w:val="00E22C9E"/>
    <w:rsid w:val="00E24563"/>
    <w:rsid w:val="00E27479"/>
    <w:rsid w:val="00E30721"/>
    <w:rsid w:val="00E30C3D"/>
    <w:rsid w:val="00E30F20"/>
    <w:rsid w:val="00E30FDC"/>
    <w:rsid w:val="00E32EE4"/>
    <w:rsid w:val="00E41330"/>
    <w:rsid w:val="00E42012"/>
    <w:rsid w:val="00E42265"/>
    <w:rsid w:val="00E44593"/>
    <w:rsid w:val="00E506A2"/>
    <w:rsid w:val="00E60B4C"/>
    <w:rsid w:val="00E6314A"/>
    <w:rsid w:val="00E64043"/>
    <w:rsid w:val="00E651B6"/>
    <w:rsid w:val="00E67E06"/>
    <w:rsid w:val="00E71916"/>
    <w:rsid w:val="00E7217E"/>
    <w:rsid w:val="00E74DAD"/>
    <w:rsid w:val="00E7545E"/>
    <w:rsid w:val="00E8158E"/>
    <w:rsid w:val="00E81E46"/>
    <w:rsid w:val="00E81EF4"/>
    <w:rsid w:val="00E82289"/>
    <w:rsid w:val="00E824D8"/>
    <w:rsid w:val="00E83B81"/>
    <w:rsid w:val="00E845CC"/>
    <w:rsid w:val="00E86C85"/>
    <w:rsid w:val="00E93DA9"/>
    <w:rsid w:val="00E95548"/>
    <w:rsid w:val="00EA0BB9"/>
    <w:rsid w:val="00EA0D9A"/>
    <w:rsid w:val="00EA2B2F"/>
    <w:rsid w:val="00EA388D"/>
    <w:rsid w:val="00EA4A7B"/>
    <w:rsid w:val="00EA5549"/>
    <w:rsid w:val="00EA7CA2"/>
    <w:rsid w:val="00EB4477"/>
    <w:rsid w:val="00EB62CC"/>
    <w:rsid w:val="00EC1020"/>
    <w:rsid w:val="00EC1933"/>
    <w:rsid w:val="00EC299D"/>
    <w:rsid w:val="00EC2FBA"/>
    <w:rsid w:val="00EC3A91"/>
    <w:rsid w:val="00EC3A9E"/>
    <w:rsid w:val="00EC44DA"/>
    <w:rsid w:val="00ED26B3"/>
    <w:rsid w:val="00ED4007"/>
    <w:rsid w:val="00EE023D"/>
    <w:rsid w:val="00EE4915"/>
    <w:rsid w:val="00EE66AB"/>
    <w:rsid w:val="00EE6B6B"/>
    <w:rsid w:val="00EF3539"/>
    <w:rsid w:val="00EF50E3"/>
    <w:rsid w:val="00EF5147"/>
    <w:rsid w:val="00EF5525"/>
    <w:rsid w:val="00EF7015"/>
    <w:rsid w:val="00F00320"/>
    <w:rsid w:val="00F005FA"/>
    <w:rsid w:val="00F014A5"/>
    <w:rsid w:val="00F01DEE"/>
    <w:rsid w:val="00F03749"/>
    <w:rsid w:val="00F11B9D"/>
    <w:rsid w:val="00F13687"/>
    <w:rsid w:val="00F13961"/>
    <w:rsid w:val="00F16242"/>
    <w:rsid w:val="00F1656B"/>
    <w:rsid w:val="00F16594"/>
    <w:rsid w:val="00F16C48"/>
    <w:rsid w:val="00F21950"/>
    <w:rsid w:val="00F24101"/>
    <w:rsid w:val="00F24BED"/>
    <w:rsid w:val="00F25092"/>
    <w:rsid w:val="00F262C8"/>
    <w:rsid w:val="00F26D14"/>
    <w:rsid w:val="00F26ED4"/>
    <w:rsid w:val="00F34120"/>
    <w:rsid w:val="00F34EA2"/>
    <w:rsid w:val="00F37080"/>
    <w:rsid w:val="00F509D8"/>
    <w:rsid w:val="00F521A8"/>
    <w:rsid w:val="00F530DC"/>
    <w:rsid w:val="00F53614"/>
    <w:rsid w:val="00F5497D"/>
    <w:rsid w:val="00F56BEE"/>
    <w:rsid w:val="00F57462"/>
    <w:rsid w:val="00F57633"/>
    <w:rsid w:val="00F60202"/>
    <w:rsid w:val="00F61658"/>
    <w:rsid w:val="00F62D46"/>
    <w:rsid w:val="00F63550"/>
    <w:rsid w:val="00F67113"/>
    <w:rsid w:val="00F67BD4"/>
    <w:rsid w:val="00F67DFC"/>
    <w:rsid w:val="00F70FCE"/>
    <w:rsid w:val="00F7479D"/>
    <w:rsid w:val="00F80A48"/>
    <w:rsid w:val="00F8324A"/>
    <w:rsid w:val="00F905EC"/>
    <w:rsid w:val="00F906FD"/>
    <w:rsid w:val="00F92CB3"/>
    <w:rsid w:val="00F9335A"/>
    <w:rsid w:val="00FA0B88"/>
    <w:rsid w:val="00FA1C3D"/>
    <w:rsid w:val="00FA2849"/>
    <w:rsid w:val="00FA468E"/>
    <w:rsid w:val="00FA7728"/>
    <w:rsid w:val="00FB1931"/>
    <w:rsid w:val="00FB4370"/>
    <w:rsid w:val="00FB440A"/>
    <w:rsid w:val="00FB70A8"/>
    <w:rsid w:val="00FC1F56"/>
    <w:rsid w:val="00FD2493"/>
    <w:rsid w:val="00FD27B2"/>
    <w:rsid w:val="00FD5921"/>
    <w:rsid w:val="00FE24DF"/>
    <w:rsid w:val="00FE56FB"/>
    <w:rsid w:val="00FF1B12"/>
    <w:rsid w:val="00FF1C99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0D4E7-88C4-4A0D-8FD5-DFD3AEA4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68606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8606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8606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60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606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062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695A72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71D8A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06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n.f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.kuusinen@osg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n.fi/files/1056/EMN_Minors_ENG_ja_FIN_FINAL.pdf" TargetMode="External"/><Relationship Id="rId5" Type="http://schemas.openxmlformats.org/officeDocument/2006/relationships/hyperlink" Target="http://www.emn.fi/files/1232/emn_study_policies_practices_and_data_on_unaccompanied_minors_in_the_eu_member_states_and_norway_synthesis_report_final_eu_201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1443-F91A-4251-879B-F61654E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Kuusinen</dc:creator>
  <cp:lastModifiedBy>Mari Kuusinen</cp:lastModifiedBy>
  <cp:revision>2</cp:revision>
  <cp:lastPrinted>2015-06-08T08:56:00Z</cp:lastPrinted>
  <dcterms:created xsi:type="dcterms:W3CDTF">2015-06-08T10:29:00Z</dcterms:created>
  <dcterms:modified xsi:type="dcterms:W3CDTF">2015-06-08T10:29:00Z</dcterms:modified>
</cp:coreProperties>
</file>